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2E028" w14:textId="47998475" w:rsidR="008B24A6" w:rsidRDefault="007F3AED">
      <w:pPr>
        <w:ind w:left="3480" w:right="3460"/>
        <w:rPr>
          <w:sz w:val="2"/>
        </w:rPr>
      </w:pPr>
      <w:r>
        <w:rPr>
          <w:noProof/>
        </w:rPr>
        <w:drawing>
          <wp:inline distT="0" distB="0" distL="0" distR="0" wp14:anchorId="3E552097" wp14:editId="62D022B6">
            <wp:extent cx="1952625" cy="857250"/>
            <wp:effectExtent l="0" t="0" r="9525" b="0"/>
            <wp:docPr id="635562017" name="Image 1"/>
            <wp:cNvGraphicFramePr/>
            <a:graphic xmlns:a="http://schemas.openxmlformats.org/drawingml/2006/main">
              <a:graphicData uri="http://schemas.openxmlformats.org/drawingml/2006/picture">
                <pic:pic xmlns:pic="http://schemas.openxmlformats.org/drawingml/2006/picture">
                  <pic:nvPicPr>
                    <pic:cNvPr id="635562017" name="Image 1"/>
                    <pic:cNvPicPr/>
                  </pic:nvPicPr>
                  <pic:blipFill>
                    <a:blip r:embed="rId7"/>
                    <a:srcRect/>
                    <a:stretch>
                      <a:fillRect/>
                    </a:stretch>
                  </pic:blipFill>
                  <pic:spPr>
                    <a:xfrm>
                      <a:off x="0" y="0"/>
                      <a:ext cx="1952625" cy="857250"/>
                    </a:xfrm>
                    <a:prstGeom prst="rect">
                      <a:avLst/>
                    </a:prstGeom>
                    <a:noFill/>
                    <a:ln>
                      <a:noFill/>
                      <a:prstDash/>
                    </a:ln>
                  </pic:spPr>
                </pic:pic>
              </a:graphicData>
            </a:graphic>
          </wp:inline>
        </w:drawing>
      </w:r>
    </w:p>
    <w:p w14:paraId="57FE44BB" w14:textId="77777777" w:rsidR="008B24A6" w:rsidRDefault="008B24A6">
      <w:pPr>
        <w:spacing w:after="160" w:line="240" w:lineRule="exact"/>
      </w:pPr>
    </w:p>
    <w:tbl>
      <w:tblPr>
        <w:tblW w:w="0" w:type="auto"/>
        <w:tblLayout w:type="fixed"/>
        <w:tblLook w:val="04A0" w:firstRow="1" w:lastRow="0" w:firstColumn="1" w:lastColumn="0" w:noHBand="0" w:noVBand="1"/>
      </w:tblPr>
      <w:tblGrid>
        <w:gridCol w:w="9620"/>
      </w:tblGrid>
      <w:tr w:rsidR="008B24A6" w14:paraId="1950326D" w14:textId="77777777">
        <w:tc>
          <w:tcPr>
            <w:tcW w:w="9620" w:type="dxa"/>
            <w:shd w:val="clear" w:color="666553" w:fill="666553"/>
            <w:tcMar>
              <w:top w:w="30" w:type="dxa"/>
              <w:left w:w="0" w:type="dxa"/>
              <w:bottom w:w="0" w:type="dxa"/>
              <w:right w:w="0" w:type="dxa"/>
            </w:tcMar>
            <w:vAlign w:val="center"/>
          </w:tcPr>
          <w:p w14:paraId="509FB0D8" w14:textId="77777777" w:rsidR="008B24A6" w:rsidRDefault="003A0A63">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34AB3EEA" w14:textId="77777777" w:rsidR="008B24A6" w:rsidRDefault="003A0A63">
      <w:pPr>
        <w:spacing w:line="240" w:lineRule="exact"/>
      </w:pPr>
      <w:r>
        <w:t xml:space="preserve"> </w:t>
      </w:r>
    </w:p>
    <w:p w14:paraId="28995D24" w14:textId="77777777" w:rsidR="008B24A6" w:rsidRDefault="008B24A6">
      <w:pPr>
        <w:spacing w:after="220" w:line="240" w:lineRule="exact"/>
      </w:pPr>
    </w:p>
    <w:p w14:paraId="1E970885" w14:textId="77777777" w:rsidR="008B24A6" w:rsidRDefault="003A0A63">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232E9303" w14:textId="77777777" w:rsidR="008B24A6" w:rsidRDefault="008B24A6">
      <w:pPr>
        <w:spacing w:line="240" w:lineRule="exact"/>
      </w:pPr>
    </w:p>
    <w:p w14:paraId="4CCA9283" w14:textId="77777777" w:rsidR="008B24A6" w:rsidRDefault="008B24A6">
      <w:pPr>
        <w:spacing w:line="240" w:lineRule="exact"/>
      </w:pPr>
    </w:p>
    <w:p w14:paraId="12637CD1" w14:textId="77777777" w:rsidR="008B24A6" w:rsidRDefault="008B24A6">
      <w:pPr>
        <w:spacing w:line="240" w:lineRule="exact"/>
      </w:pPr>
    </w:p>
    <w:p w14:paraId="0DB80D82" w14:textId="77777777" w:rsidR="008B24A6" w:rsidRDefault="008B24A6">
      <w:pPr>
        <w:spacing w:line="240" w:lineRule="exact"/>
      </w:pPr>
    </w:p>
    <w:p w14:paraId="68EAF4D0" w14:textId="77777777" w:rsidR="008B24A6" w:rsidRDefault="008B24A6">
      <w:pPr>
        <w:spacing w:line="240" w:lineRule="exact"/>
      </w:pPr>
    </w:p>
    <w:p w14:paraId="18BEBF6F" w14:textId="77777777" w:rsidR="008B24A6" w:rsidRDefault="008B24A6">
      <w:pPr>
        <w:spacing w:line="240" w:lineRule="exact"/>
      </w:pPr>
    </w:p>
    <w:p w14:paraId="68C2C011" w14:textId="77777777" w:rsidR="008B24A6" w:rsidRDefault="008B24A6">
      <w:pPr>
        <w:spacing w:line="240" w:lineRule="exact"/>
      </w:pPr>
    </w:p>
    <w:p w14:paraId="124F359A" w14:textId="77777777" w:rsidR="008B24A6" w:rsidRDefault="008B24A6">
      <w:pPr>
        <w:spacing w:after="180" w:line="240" w:lineRule="exact"/>
      </w:pPr>
    </w:p>
    <w:tbl>
      <w:tblPr>
        <w:tblW w:w="0" w:type="auto"/>
        <w:tblInd w:w="1260" w:type="dxa"/>
        <w:tblLayout w:type="fixed"/>
        <w:tblLook w:val="04A0" w:firstRow="1" w:lastRow="0" w:firstColumn="1" w:lastColumn="0" w:noHBand="0" w:noVBand="1"/>
      </w:tblPr>
      <w:tblGrid>
        <w:gridCol w:w="7100"/>
      </w:tblGrid>
      <w:tr w:rsidR="008B24A6" w14:paraId="706CF0B6"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3C81E3B" w14:textId="77777777" w:rsidR="006E6DED" w:rsidRDefault="003A0A6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 Port de Commerce d'Ajaccio </w:t>
            </w:r>
          </w:p>
          <w:p w14:paraId="2F3C6346" w14:textId="77777777" w:rsidR="006E6DED" w:rsidRDefault="003A0A6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Mise à niveau des infrastructures électriques </w:t>
            </w:r>
          </w:p>
          <w:p w14:paraId="043E8207" w14:textId="77777777" w:rsidR="008B24A6" w:rsidRDefault="003A0A6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du Terminal Maritime d'Ajaccio</w:t>
            </w:r>
          </w:p>
          <w:p w14:paraId="3AB943DB" w14:textId="62A4C0AB" w:rsidR="007F3AED" w:rsidRDefault="007F3AED">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(suite à procédure infructueuse)</w:t>
            </w:r>
          </w:p>
        </w:tc>
      </w:tr>
    </w:tbl>
    <w:p w14:paraId="1E5B7340" w14:textId="77777777" w:rsidR="008B24A6" w:rsidRDefault="003A0A63">
      <w:pPr>
        <w:spacing w:line="240" w:lineRule="exact"/>
      </w:pPr>
      <w:r>
        <w:t xml:space="preserve"> </w:t>
      </w:r>
    </w:p>
    <w:p w14:paraId="35611EEA" w14:textId="77777777" w:rsidR="008B24A6" w:rsidRDefault="008B24A6">
      <w:pPr>
        <w:spacing w:line="240" w:lineRule="exact"/>
      </w:pPr>
    </w:p>
    <w:p w14:paraId="69EBC77B" w14:textId="77777777" w:rsidR="008B24A6" w:rsidRDefault="008B24A6">
      <w:pPr>
        <w:spacing w:line="240" w:lineRule="exact"/>
      </w:pPr>
    </w:p>
    <w:p w14:paraId="155096AC" w14:textId="77777777" w:rsidR="008B24A6" w:rsidRDefault="008B24A6">
      <w:pPr>
        <w:spacing w:line="240" w:lineRule="exact"/>
      </w:pPr>
    </w:p>
    <w:p w14:paraId="4FB107EB" w14:textId="77777777" w:rsidR="008B24A6" w:rsidRDefault="008B24A6">
      <w:pPr>
        <w:spacing w:line="240" w:lineRule="exact"/>
      </w:pPr>
    </w:p>
    <w:p w14:paraId="5589AE7E" w14:textId="77777777" w:rsidR="008B24A6" w:rsidRDefault="008B24A6">
      <w:pPr>
        <w:spacing w:line="240" w:lineRule="exact"/>
      </w:pPr>
    </w:p>
    <w:p w14:paraId="1DF7F5BC" w14:textId="77777777" w:rsidR="008B24A6" w:rsidRDefault="008B24A6">
      <w:pPr>
        <w:spacing w:line="240" w:lineRule="exact"/>
      </w:pPr>
    </w:p>
    <w:p w14:paraId="4C9AFE98" w14:textId="77777777" w:rsidR="008B24A6" w:rsidRDefault="008B24A6">
      <w:pPr>
        <w:spacing w:line="240" w:lineRule="exact"/>
      </w:pPr>
    </w:p>
    <w:p w14:paraId="7125EA21" w14:textId="77777777" w:rsidR="008B24A6" w:rsidRDefault="008B24A6">
      <w:pPr>
        <w:spacing w:after="220" w:line="240" w:lineRule="exact"/>
      </w:pPr>
    </w:p>
    <w:p w14:paraId="5693D6D1" w14:textId="77777777" w:rsidR="008B24A6" w:rsidRDefault="003A0A6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00A5003F" w14:textId="77777777" w:rsidR="008B24A6" w:rsidRDefault="003A0A6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Adolphe Landry</w:t>
      </w:r>
    </w:p>
    <w:p w14:paraId="55072F14" w14:textId="77777777" w:rsidR="008B24A6" w:rsidRDefault="003A0A6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10210</w:t>
      </w:r>
    </w:p>
    <w:p w14:paraId="0FA5E2F8" w14:textId="77777777" w:rsidR="008B24A6" w:rsidRDefault="003A0A6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20293 BASTIA CEDEX 1</w:t>
      </w:r>
    </w:p>
    <w:p w14:paraId="1438988A" w14:textId="77777777" w:rsidR="008B24A6" w:rsidRDefault="003A0A6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Tél : 0495515555</w:t>
      </w:r>
      <w:r w:rsidR="006E6DED">
        <w:rPr>
          <w:rFonts w:ascii="Trebuchet MS" w:eastAsia="Trebuchet MS" w:hAnsi="Trebuchet MS" w:cs="Trebuchet MS"/>
          <w:color w:val="000000"/>
          <w:lang w:val="fr-FR"/>
        </w:rPr>
        <w:t>(AJACCIO)</w:t>
      </w:r>
    </w:p>
    <w:p w14:paraId="1EBB9452" w14:textId="77777777" w:rsidR="000715C0" w:rsidRPr="000715C0" w:rsidRDefault="000715C0" w:rsidP="000715C0">
      <w:pPr>
        <w:rPr>
          <w:rFonts w:ascii="Trebuchet MS" w:eastAsia="Trebuchet MS" w:hAnsi="Trebuchet MS" w:cs="Trebuchet MS"/>
          <w:lang w:val="fr-FR"/>
        </w:rPr>
      </w:pPr>
    </w:p>
    <w:p w14:paraId="34100AAF" w14:textId="77777777" w:rsidR="000715C0" w:rsidRPr="000715C0" w:rsidRDefault="000715C0" w:rsidP="000715C0">
      <w:pPr>
        <w:rPr>
          <w:rFonts w:ascii="Trebuchet MS" w:eastAsia="Trebuchet MS" w:hAnsi="Trebuchet MS" w:cs="Trebuchet MS"/>
          <w:lang w:val="fr-FR"/>
        </w:rPr>
      </w:pPr>
    </w:p>
    <w:p w14:paraId="71F5425E" w14:textId="77777777" w:rsidR="000715C0" w:rsidRPr="000715C0" w:rsidRDefault="000715C0" w:rsidP="000715C0">
      <w:pPr>
        <w:rPr>
          <w:rFonts w:ascii="Trebuchet MS" w:eastAsia="Trebuchet MS" w:hAnsi="Trebuchet MS" w:cs="Trebuchet MS"/>
          <w:lang w:val="fr-FR"/>
        </w:rPr>
      </w:pPr>
    </w:p>
    <w:p w14:paraId="422FA210" w14:textId="77777777" w:rsidR="000715C0" w:rsidRPr="000715C0" w:rsidRDefault="000715C0" w:rsidP="000715C0">
      <w:pPr>
        <w:rPr>
          <w:rFonts w:ascii="Trebuchet MS" w:eastAsia="Trebuchet MS" w:hAnsi="Trebuchet MS" w:cs="Trebuchet MS"/>
          <w:lang w:val="fr-FR"/>
        </w:rPr>
      </w:pPr>
    </w:p>
    <w:p w14:paraId="340F8192" w14:textId="77777777" w:rsidR="000715C0" w:rsidRPr="000715C0" w:rsidRDefault="000715C0" w:rsidP="000715C0">
      <w:pPr>
        <w:rPr>
          <w:rFonts w:ascii="Trebuchet MS" w:eastAsia="Trebuchet MS" w:hAnsi="Trebuchet MS" w:cs="Trebuchet MS"/>
          <w:lang w:val="fr-FR"/>
        </w:rPr>
      </w:pPr>
    </w:p>
    <w:p w14:paraId="310AB651" w14:textId="77777777" w:rsidR="000715C0" w:rsidRPr="000715C0" w:rsidRDefault="000715C0" w:rsidP="000715C0">
      <w:pPr>
        <w:rPr>
          <w:rFonts w:ascii="Trebuchet MS" w:eastAsia="Trebuchet MS" w:hAnsi="Trebuchet MS" w:cs="Trebuchet MS"/>
          <w:lang w:val="fr-FR"/>
        </w:rPr>
      </w:pPr>
    </w:p>
    <w:p w14:paraId="585B2118" w14:textId="77777777" w:rsidR="000715C0" w:rsidRPr="000715C0" w:rsidRDefault="000715C0" w:rsidP="000715C0">
      <w:pPr>
        <w:rPr>
          <w:rFonts w:ascii="Trebuchet MS" w:eastAsia="Trebuchet MS" w:hAnsi="Trebuchet MS" w:cs="Trebuchet MS"/>
          <w:lang w:val="fr-FR"/>
        </w:rPr>
      </w:pPr>
    </w:p>
    <w:p w14:paraId="2A8C601D" w14:textId="77777777" w:rsidR="000715C0" w:rsidRDefault="000715C0" w:rsidP="000715C0">
      <w:pPr>
        <w:rPr>
          <w:rFonts w:ascii="Trebuchet MS" w:eastAsia="Trebuchet MS" w:hAnsi="Trebuchet MS" w:cs="Trebuchet MS"/>
          <w:color w:val="000000"/>
          <w:lang w:val="fr-FR"/>
        </w:rPr>
      </w:pPr>
    </w:p>
    <w:p w14:paraId="24AAAEEB" w14:textId="77777777" w:rsidR="000715C0" w:rsidRPr="000715C0" w:rsidRDefault="000715C0" w:rsidP="000715C0">
      <w:pPr>
        <w:rPr>
          <w:rFonts w:ascii="Trebuchet MS" w:eastAsia="Trebuchet MS" w:hAnsi="Trebuchet MS" w:cs="Trebuchet MS"/>
          <w:lang w:val="fr-FR"/>
        </w:rPr>
      </w:pPr>
    </w:p>
    <w:p w14:paraId="37BB6BA4" w14:textId="77777777" w:rsidR="000715C0" w:rsidRDefault="000715C0" w:rsidP="000715C0">
      <w:pPr>
        <w:rPr>
          <w:rFonts w:ascii="Trebuchet MS" w:eastAsia="Trebuchet MS" w:hAnsi="Trebuchet MS" w:cs="Trebuchet MS"/>
          <w:color w:val="000000"/>
          <w:lang w:val="fr-FR"/>
        </w:rPr>
      </w:pPr>
    </w:p>
    <w:p w14:paraId="6A00F4B8" w14:textId="77777777" w:rsidR="000715C0" w:rsidRPr="000715C0" w:rsidRDefault="000715C0" w:rsidP="000715C0">
      <w:pPr>
        <w:rPr>
          <w:rFonts w:ascii="Trebuchet MS" w:eastAsia="Trebuchet MS" w:hAnsi="Trebuchet MS" w:cs="Trebuchet MS"/>
          <w:lang w:val="fr-FR"/>
        </w:rPr>
        <w:sectPr w:rsidR="000715C0" w:rsidRPr="000715C0">
          <w:headerReference w:type="even" r:id="rId8"/>
          <w:headerReference w:type="default" r:id="rId9"/>
          <w:footerReference w:type="even" r:id="rId10"/>
          <w:footerReference w:type="default" r:id="rId11"/>
          <w:headerReference w:type="first" r:id="rId12"/>
          <w:footerReference w:type="first" r:id="rId13"/>
          <w:pgSz w:w="11900" w:h="16840"/>
          <w:pgMar w:top="1400" w:right="1140" w:bottom="1440" w:left="1140" w:header="1400" w:footer="1440" w:gutter="0"/>
          <w:cols w:space="708"/>
        </w:sectPr>
      </w:pPr>
    </w:p>
    <w:p w14:paraId="41B932A0" w14:textId="77777777" w:rsidR="008B24A6" w:rsidRDefault="008B24A6">
      <w:pPr>
        <w:spacing w:line="240" w:lineRule="exact"/>
      </w:pPr>
    </w:p>
    <w:p w14:paraId="78D800A9" w14:textId="77777777" w:rsidR="008B24A6" w:rsidRDefault="008B24A6">
      <w:pPr>
        <w:spacing w:line="240" w:lineRule="exact"/>
      </w:pPr>
    </w:p>
    <w:p w14:paraId="119E39C0" w14:textId="77777777" w:rsidR="008B24A6" w:rsidRDefault="008B24A6">
      <w:pPr>
        <w:spacing w:line="240" w:lineRule="exact"/>
      </w:pPr>
    </w:p>
    <w:p w14:paraId="7E1A3305" w14:textId="77777777" w:rsidR="008B24A6" w:rsidRDefault="008B24A6">
      <w:pPr>
        <w:spacing w:after="140" w:line="240" w:lineRule="exact"/>
      </w:pPr>
    </w:p>
    <w:tbl>
      <w:tblPr>
        <w:tblW w:w="0" w:type="auto"/>
        <w:tblLayout w:type="fixed"/>
        <w:tblLook w:val="04A0" w:firstRow="1" w:lastRow="0" w:firstColumn="1" w:lastColumn="0" w:noHBand="0" w:noVBand="1"/>
      </w:tblPr>
      <w:tblGrid>
        <w:gridCol w:w="1200"/>
        <w:gridCol w:w="2400"/>
        <w:gridCol w:w="6000"/>
      </w:tblGrid>
      <w:tr w:rsidR="008B24A6" w14:paraId="5D642390" w14:textId="77777777">
        <w:trPr>
          <w:trHeight w:val="52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4E243077" w14:textId="77777777" w:rsidR="008B24A6" w:rsidRDefault="003A0A63">
            <w:pPr>
              <w:pStyle w:val="Titletable"/>
              <w:jc w:val="center"/>
              <w:rPr>
                <w:lang w:val="fr-FR"/>
              </w:rPr>
            </w:pPr>
            <w:r>
              <w:rPr>
                <w:lang w:val="fr-FR"/>
              </w:rPr>
              <w:t>L'ESSENTIEL DU CONTRAT</w:t>
            </w:r>
          </w:p>
        </w:tc>
      </w:tr>
      <w:tr w:rsidR="008B24A6" w14:paraId="02119F0F"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B53F73" w14:textId="77777777" w:rsidR="008B24A6" w:rsidRDefault="008B24A6">
            <w:pPr>
              <w:spacing w:line="220" w:lineRule="exact"/>
              <w:rPr>
                <w:sz w:val="22"/>
              </w:rPr>
            </w:pPr>
          </w:p>
          <w:p w14:paraId="75500D72" w14:textId="77777777" w:rsidR="008B24A6" w:rsidRDefault="003A0A63">
            <w:pPr>
              <w:ind w:left="420"/>
              <w:rPr>
                <w:sz w:val="2"/>
              </w:rPr>
            </w:pPr>
            <w:r>
              <w:rPr>
                <w:noProof/>
              </w:rPr>
              <w:drawing>
                <wp:inline distT="0" distB="0" distL="0" distR="0" wp14:anchorId="2D82C03B" wp14:editId="0C1572D9">
                  <wp:extent cx="228600" cy="228600"/>
                  <wp:effectExtent l="0" t="0" r="0" b="0"/>
                  <wp:docPr id="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20B31F" w14:textId="77777777" w:rsidR="008B24A6" w:rsidRDefault="003A0A63">
            <w:pPr>
              <w:spacing w:before="200" w:after="18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846488" w14:textId="445C51AB" w:rsidR="008B24A6" w:rsidRDefault="003A0A63">
            <w:pPr>
              <w:spacing w:before="120" w:after="12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Port de Commerce d'Ajaccio Mise à niveau des infrastructures électriques du Terminal Maritime d'Ajaccio</w:t>
            </w:r>
            <w:r w:rsidR="007F3AED">
              <w:rPr>
                <w:rFonts w:ascii="Trebuchet MS" w:eastAsia="Trebuchet MS" w:hAnsi="Trebuchet MS" w:cs="Trebuchet MS"/>
                <w:color w:val="000000"/>
                <w:sz w:val="20"/>
                <w:lang w:val="fr-FR"/>
              </w:rPr>
              <w:t xml:space="preserve"> (suite à procédure infructueuse)</w:t>
            </w:r>
          </w:p>
        </w:tc>
      </w:tr>
      <w:tr w:rsidR="008B24A6" w14:paraId="61A541C8"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0FBA45" w14:textId="77777777" w:rsidR="008B24A6" w:rsidRDefault="008B24A6">
            <w:pPr>
              <w:spacing w:line="220" w:lineRule="exact"/>
              <w:rPr>
                <w:sz w:val="22"/>
              </w:rPr>
            </w:pPr>
          </w:p>
          <w:p w14:paraId="6B69CF45" w14:textId="77777777" w:rsidR="008B24A6" w:rsidRDefault="003A0A63">
            <w:pPr>
              <w:ind w:left="420"/>
              <w:rPr>
                <w:sz w:val="2"/>
              </w:rPr>
            </w:pPr>
            <w:r>
              <w:rPr>
                <w:noProof/>
              </w:rPr>
              <w:drawing>
                <wp:inline distT="0" distB="0" distL="0" distR="0" wp14:anchorId="2DE3B963" wp14:editId="144BDA8B">
                  <wp:extent cx="228600" cy="2286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4171B1" w14:textId="77777777" w:rsidR="008B24A6" w:rsidRDefault="003A0A63">
            <w:pPr>
              <w:spacing w:before="200" w:after="18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81E5ED" w14:textId="765D2F21" w:rsidR="006E6DED" w:rsidRDefault="006E6DED" w:rsidP="006E6DED">
            <w:pPr>
              <w:spacing w:before="200" w:after="18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Marché </w:t>
            </w:r>
            <w:r w:rsidR="0083638A">
              <w:rPr>
                <w:rFonts w:ascii="Trebuchet MS" w:eastAsia="Trebuchet MS" w:hAnsi="Trebuchet MS" w:cs="Trebuchet MS"/>
                <w:color w:val="000000"/>
                <w:sz w:val="20"/>
                <w:lang w:val="fr-FR"/>
              </w:rPr>
              <w:t>ordinaire</w:t>
            </w:r>
            <w:r>
              <w:rPr>
                <w:rFonts w:ascii="Trebuchet MS" w:eastAsia="Trebuchet MS" w:hAnsi="Trebuchet MS" w:cs="Trebuchet MS"/>
                <w:color w:val="000000"/>
                <w:sz w:val="20"/>
                <w:lang w:val="fr-FR"/>
              </w:rPr>
              <w:t xml:space="preserve"> (pour la partie travaux)</w:t>
            </w:r>
          </w:p>
          <w:p w14:paraId="4AB3753B" w14:textId="165E92FC" w:rsidR="008B24A6" w:rsidRDefault="006E6DED" w:rsidP="006E6DED">
            <w:pPr>
              <w:spacing w:before="200" w:after="18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 cadre (pour la partie maintenance)</w:t>
            </w:r>
          </w:p>
        </w:tc>
      </w:tr>
      <w:tr w:rsidR="008B24A6" w14:paraId="107B1873"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D97E55" w14:textId="77777777" w:rsidR="008B24A6" w:rsidRDefault="008B24A6">
            <w:pPr>
              <w:spacing w:line="220" w:lineRule="exact"/>
              <w:rPr>
                <w:sz w:val="22"/>
              </w:rPr>
            </w:pPr>
          </w:p>
          <w:p w14:paraId="01D05335" w14:textId="77777777" w:rsidR="008B24A6" w:rsidRDefault="003A0A63">
            <w:pPr>
              <w:ind w:left="420"/>
              <w:rPr>
                <w:sz w:val="2"/>
              </w:rPr>
            </w:pPr>
            <w:r>
              <w:rPr>
                <w:noProof/>
              </w:rPr>
              <w:drawing>
                <wp:inline distT="0" distB="0" distL="0" distR="0" wp14:anchorId="3D0BB63A" wp14:editId="055A9D99">
                  <wp:extent cx="228600" cy="228600"/>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14C0F1" w14:textId="77777777" w:rsidR="008B24A6" w:rsidRDefault="003A0A63">
            <w:pPr>
              <w:spacing w:before="200" w:after="18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3AA93C" w14:textId="77777777" w:rsidR="008B24A6" w:rsidRDefault="003A0A63">
            <w:pPr>
              <w:spacing w:before="200" w:after="18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w:t>
            </w:r>
          </w:p>
        </w:tc>
      </w:tr>
      <w:tr w:rsidR="008B24A6" w14:paraId="20D49019"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65A959" w14:textId="77777777" w:rsidR="008B24A6" w:rsidRDefault="008B24A6">
            <w:pPr>
              <w:spacing w:line="180" w:lineRule="exact"/>
              <w:rPr>
                <w:sz w:val="18"/>
              </w:rPr>
            </w:pPr>
          </w:p>
          <w:p w14:paraId="201EB6AB" w14:textId="77777777" w:rsidR="008B24A6" w:rsidRDefault="003A0A63">
            <w:pPr>
              <w:ind w:left="420"/>
              <w:rPr>
                <w:sz w:val="2"/>
              </w:rPr>
            </w:pPr>
            <w:r>
              <w:rPr>
                <w:noProof/>
              </w:rPr>
              <w:drawing>
                <wp:inline distT="0" distB="0" distL="0" distR="0" wp14:anchorId="005CB7D9" wp14:editId="0005BB54">
                  <wp:extent cx="228600" cy="266700"/>
                  <wp:effectExtent l="0" t="0" r="0" b="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5270D9" w14:textId="77777777" w:rsidR="008B24A6" w:rsidRDefault="003A0A63">
            <w:pPr>
              <w:spacing w:before="200" w:after="18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C00D8C" w14:textId="77777777" w:rsidR="008B24A6" w:rsidRDefault="003A0A63">
            <w:pPr>
              <w:spacing w:before="200" w:after="18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8B24A6" w14:paraId="29A4F4BA"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A8D990" w14:textId="77777777" w:rsidR="008B24A6" w:rsidRDefault="008B24A6">
            <w:pPr>
              <w:spacing w:line="220" w:lineRule="exact"/>
              <w:rPr>
                <w:sz w:val="22"/>
              </w:rPr>
            </w:pPr>
          </w:p>
          <w:p w14:paraId="09AF31EC" w14:textId="77777777" w:rsidR="008B24A6" w:rsidRDefault="003A0A63">
            <w:pPr>
              <w:ind w:left="420"/>
              <w:rPr>
                <w:sz w:val="2"/>
              </w:rPr>
            </w:pPr>
            <w:r>
              <w:rPr>
                <w:noProof/>
              </w:rPr>
              <w:drawing>
                <wp:inline distT="0" distB="0" distL="0" distR="0" wp14:anchorId="76F04188" wp14:editId="7A0EF993">
                  <wp:extent cx="228600" cy="228600"/>
                  <wp:effectExtent l="0" t="0" r="0" b="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1ADE96" w14:textId="77777777" w:rsidR="008B24A6" w:rsidRDefault="003A0A63">
            <w:pPr>
              <w:spacing w:before="200" w:after="18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D9EEA5" w14:textId="77777777" w:rsidR="008B24A6" w:rsidRDefault="003A0A63">
            <w:pPr>
              <w:spacing w:before="200" w:after="18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8B24A6" w14:paraId="14057274"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4D53AB" w14:textId="77777777" w:rsidR="008B24A6" w:rsidRDefault="008B24A6">
            <w:pPr>
              <w:spacing w:line="220" w:lineRule="exact"/>
              <w:rPr>
                <w:sz w:val="22"/>
              </w:rPr>
            </w:pPr>
          </w:p>
          <w:p w14:paraId="098FA7A2" w14:textId="77777777" w:rsidR="008B24A6" w:rsidRDefault="003A0A63">
            <w:pPr>
              <w:ind w:left="420"/>
              <w:rPr>
                <w:sz w:val="2"/>
              </w:rPr>
            </w:pPr>
            <w:r>
              <w:rPr>
                <w:noProof/>
              </w:rPr>
              <w:drawing>
                <wp:inline distT="0" distB="0" distL="0" distR="0" wp14:anchorId="2B8967C7" wp14:editId="515EFC02">
                  <wp:extent cx="228600" cy="228600"/>
                  <wp:effectExtent l="0" t="0" r="0" b="0"/>
                  <wp:docPr id="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1EA387" w14:textId="77777777" w:rsidR="008B24A6" w:rsidRDefault="003A0A63">
            <w:pPr>
              <w:spacing w:before="120" w:after="12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745C4B" w14:textId="77777777" w:rsidR="008B24A6" w:rsidRDefault="003A0A63">
            <w:pPr>
              <w:spacing w:before="200" w:after="18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8B24A6" w14:paraId="59007324"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49160" w14:textId="77777777" w:rsidR="008B24A6" w:rsidRDefault="008B24A6">
            <w:pPr>
              <w:spacing w:line="220" w:lineRule="exact"/>
              <w:rPr>
                <w:sz w:val="22"/>
              </w:rPr>
            </w:pPr>
          </w:p>
          <w:p w14:paraId="3A49E36C" w14:textId="77777777" w:rsidR="008B24A6" w:rsidRDefault="003A0A63">
            <w:pPr>
              <w:ind w:left="420"/>
              <w:rPr>
                <w:sz w:val="2"/>
              </w:rPr>
            </w:pPr>
            <w:r>
              <w:rPr>
                <w:noProof/>
              </w:rPr>
              <w:drawing>
                <wp:inline distT="0" distB="0" distL="0" distR="0" wp14:anchorId="43F6B3D7" wp14:editId="6A5E1426">
                  <wp:extent cx="228600" cy="228600"/>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A66E04" w14:textId="77777777" w:rsidR="008B24A6" w:rsidRDefault="003A0A63">
            <w:pPr>
              <w:spacing w:before="200" w:after="18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D769BD" w14:textId="77777777" w:rsidR="008B24A6" w:rsidRDefault="003A0A63">
            <w:pPr>
              <w:spacing w:before="200" w:after="18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120 jours</w:t>
            </w:r>
          </w:p>
        </w:tc>
      </w:tr>
      <w:tr w:rsidR="008B24A6" w14:paraId="6095FD9B"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4E131C" w14:textId="77777777" w:rsidR="008B24A6" w:rsidRDefault="008B24A6">
            <w:pPr>
              <w:spacing w:line="160" w:lineRule="exact"/>
              <w:rPr>
                <w:sz w:val="16"/>
              </w:rPr>
            </w:pPr>
          </w:p>
          <w:p w14:paraId="2B3FC348" w14:textId="77777777" w:rsidR="008B24A6" w:rsidRDefault="003A0A63">
            <w:pPr>
              <w:ind w:left="420"/>
              <w:rPr>
                <w:sz w:val="2"/>
              </w:rPr>
            </w:pPr>
            <w:r>
              <w:rPr>
                <w:noProof/>
              </w:rPr>
              <w:drawing>
                <wp:inline distT="0" distB="0" distL="0" distR="0" wp14:anchorId="3637D5DD" wp14:editId="171453E2">
                  <wp:extent cx="228600" cy="295275"/>
                  <wp:effectExtent l="0" t="0" r="0" b="0"/>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337E25" w14:textId="77777777" w:rsidR="008B24A6" w:rsidRDefault="003A0A63">
            <w:pPr>
              <w:spacing w:before="200" w:after="18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693290" w14:textId="77777777" w:rsidR="008B24A6" w:rsidRDefault="006E6DED">
            <w:pPr>
              <w:spacing w:before="200" w:after="18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la partie travaux : s</w:t>
            </w:r>
            <w:r w:rsidR="003A0A63">
              <w:rPr>
                <w:rFonts w:ascii="Trebuchet MS" w:eastAsia="Trebuchet MS" w:hAnsi="Trebuchet MS" w:cs="Trebuchet MS"/>
                <w:color w:val="000000"/>
                <w:sz w:val="20"/>
                <w:lang w:val="fr-FR"/>
              </w:rPr>
              <w:t>ans</w:t>
            </w:r>
          </w:p>
          <w:p w14:paraId="7A7B2060" w14:textId="2D0CCBBF" w:rsidR="006E6DED" w:rsidRDefault="006E6DED">
            <w:pPr>
              <w:spacing w:before="200" w:after="18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la partie maintenance : avec</w:t>
            </w:r>
          </w:p>
        </w:tc>
      </w:tr>
      <w:tr w:rsidR="008B24A6" w14:paraId="62BCECDE"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2F1186" w14:textId="77777777" w:rsidR="008B24A6" w:rsidRDefault="008B24A6">
            <w:pPr>
              <w:spacing w:line="220" w:lineRule="exact"/>
              <w:rPr>
                <w:sz w:val="22"/>
              </w:rPr>
            </w:pPr>
          </w:p>
          <w:p w14:paraId="29C0494D" w14:textId="77777777" w:rsidR="008B24A6" w:rsidRDefault="003A0A63">
            <w:pPr>
              <w:ind w:left="420"/>
              <w:rPr>
                <w:sz w:val="2"/>
              </w:rPr>
            </w:pPr>
            <w:r>
              <w:rPr>
                <w:noProof/>
              </w:rPr>
              <w:drawing>
                <wp:inline distT="0" distB="0" distL="0" distR="0" wp14:anchorId="01E2BB5B" wp14:editId="723A32A6">
                  <wp:extent cx="228600" cy="228600"/>
                  <wp:effectExtent l="0" t="0" r="0" b="0"/>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C8E01F" w14:textId="77777777" w:rsidR="008B24A6" w:rsidRDefault="003A0A63">
            <w:pPr>
              <w:spacing w:before="200" w:after="18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A34B7D" w14:textId="77777777" w:rsidR="008B24A6" w:rsidRDefault="006E6DED">
            <w:pPr>
              <w:spacing w:before="200" w:after="18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Pour la partie travaux : </w:t>
            </w:r>
            <w:r w:rsidR="003A0A63">
              <w:rPr>
                <w:rFonts w:ascii="Trebuchet MS" w:eastAsia="Trebuchet MS" w:hAnsi="Trebuchet MS" w:cs="Trebuchet MS"/>
                <w:color w:val="000000"/>
                <w:sz w:val="20"/>
                <w:lang w:val="fr-FR"/>
              </w:rPr>
              <w:t>Prix global forfaitaire</w:t>
            </w:r>
          </w:p>
          <w:p w14:paraId="454AD43C" w14:textId="69EDE706" w:rsidR="006E6DED" w:rsidRDefault="006E6DED">
            <w:pPr>
              <w:spacing w:before="200" w:after="18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la partie maintenance : Prix Unitaires</w:t>
            </w:r>
          </w:p>
        </w:tc>
      </w:tr>
      <w:tr w:rsidR="008B24A6" w14:paraId="2F2EDB35"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D7F025" w14:textId="77777777" w:rsidR="008B24A6" w:rsidRDefault="008B24A6">
            <w:pPr>
              <w:spacing w:line="160" w:lineRule="exact"/>
              <w:rPr>
                <w:sz w:val="16"/>
              </w:rPr>
            </w:pPr>
          </w:p>
          <w:p w14:paraId="6B2479B4" w14:textId="77777777" w:rsidR="008B24A6" w:rsidRDefault="003A0A63">
            <w:pPr>
              <w:ind w:left="420"/>
              <w:rPr>
                <w:sz w:val="2"/>
              </w:rPr>
            </w:pPr>
            <w:r>
              <w:rPr>
                <w:noProof/>
              </w:rPr>
              <w:drawing>
                <wp:inline distT="0" distB="0" distL="0" distR="0" wp14:anchorId="3DB60B09" wp14:editId="0BD22513">
                  <wp:extent cx="228600" cy="295275"/>
                  <wp:effectExtent l="0" t="0" r="0" b="0"/>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5DEC6B" w14:textId="77777777" w:rsidR="008B24A6" w:rsidRDefault="003A0A63">
            <w:pPr>
              <w:spacing w:before="200" w:after="18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43B2CB" w14:textId="77777777" w:rsidR="008B24A6" w:rsidRDefault="003A0A63">
            <w:pPr>
              <w:spacing w:before="200" w:after="18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8B24A6" w14:paraId="050ED466"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9C4257" w14:textId="77777777" w:rsidR="008B24A6" w:rsidRDefault="008B24A6">
            <w:pPr>
              <w:spacing w:after="20" w:line="240" w:lineRule="exact"/>
            </w:pPr>
          </w:p>
          <w:p w14:paraId="0CA9E564" w14:textId="77777777" w:rsidR="008B24A6" w:rsidRDefault="003A0A63">
            <w:pPr>
              <w:ind w:left="420"/>
              <w:rPr>
                <w:sz w:val="2"/>
              </w:rPr>
            </w:pPr>
            <w:r>
              <w:rPr>
                <w:noProof/>
              </w:rPr>
              <w:drawing>
                <wp:inline distT="0" distB="0" distL="0" distR="0" wp14:anchorId="17E50459" wp14:editId="47E497E2">
                  <wp:extent cx="228600" cy="161925"/>
                  <wp:effectExtent l="0" t="0" r="0" b="0"/>
                  <wp:docPr id="1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D1E260" w14:textId="77777777" w:rsidR="008B24A6" w:rsidRDefault="003A0A63">
            <w:pPr>
              <w:spacing w:before="200" w:after="18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E66DCB" w14:textId="40319B73" w:rsidR="008B24A6" w:rsidRDefault="003A0A63">
            <w:pPr>
              <w:spacing w:before="200" w:after="18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r w:rsidR="0083638A">
              <w:rPr>
                <w:rFonts w:ascii="Trebuchet MS" w:eastAsia="Trebuchet MS" w:hAnsi="Trebuchet MS" w:cs="Trebuchet MS"/>
                <w:color w:val="000000"/>
                <w:sz w:val="20"/>
                <w:lang w:val="fr-FR"/>
              </w:rPr>
              <w:t xml:space="preserve"> (pour la partie travaux)</w:t>
            </w:r>
          </w:p>
        </w:tc>
      </w:tr>
    </w:tbl>
    <w:p w14:paraId="24F703C1" w14:textId="77777777" w:rsidR="008B24A6" w:rsidRDefault="008B24A6">
      <w:pPr>
        <w:sectPr w:rsidR="008B24A6">
          <w:pgSz w:w="11900" w:h="16840"/>
          <w:pgMar w:top="1440" w:right="1160" w:bottom="1440" w:left="1140" w:header="1440" w:footer="1440" w:gutter="0"/>
          <w:cols w:space="708"/>
        </w:sectPr>
      </w:pPr>
    </w:p>
    <w:p w14:paraId="3357CD85" w14:textId="77777777" w:rsidR="008B24A6" w:rsidRDefault="003A0A63">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4A7428F4" w14:textId="77777777" w:rsidR="008B24A6" w:rsidRDefault="008B24A6">
      <w:pPr>
        <w:spacing w:after="80" w:line="240" w:lineRule="exact"/>
      </w:pPr>
    </w:p>
    <w:p w14:paraId="3D38E465" w14:textId="3B9E54DC" w:rsidR="0083638A" w:rsidRDefault="003A0A6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52665902" w:history="1">
        <w:r w:rsidR="0083638A" w:rsidRPr="009D39AA">
          <w:rPr>
            <w:rStyle w:val="Lienhypertexte"/>
            <w:rFonts w:ascii="Trebuchet MS" w:eastAsia="Trebuchet MS" w:hAnsi="Trebuchet MS" w:cs="Trebuchet MS"/>
            <w:noProof/>
            <w:lang w:val="fr-FR"/>
          </w:rPr>
          <w:t>1 - Dispositions générales du contrat</w:t>
        </w:r>
        <w:r w:rsidR="0083638A">
          <w:rPr>
            <w:noProof/>
          </w:rPr>
          <w:tab/>
        </w:r>
        <w:r w:rsidR="0083638A">
          <w:rPr>
            <w:noProof/>
          </w:rPr>
          <w:fldChar w:fldCharType="begin"/>
        </w:r>
        <w:r w:rsidR="0083638A">
          <w:rPr>
            <w:noProof/>
          </w:rPr>
          <w:instrText xml:space="preserve"> PAGEREF _Toc152665902 \h </w:instrText>
        </w:r>
        <w:r w:rsidR="0083638A">
          <w:rPr>
            <w:noProof/>
          </w:rPr>
        </w:r>
        <w:r w:rsidR="0083638A">
          <w:rPr>
            <w:noProof/>
          </w:rPr>
          <w:fldChar w:fldCharType="separate"/>
        </w:r>
        <w:r w:rsidR="0083638A">
          <w:rPr>
            <w:noProof/>
          </w:rPr>
          <w:t>5</w:t>
        </w:r>
        <w:r w:rsidR="0083638A">
          <w:rPr>
            <w:noProof/>
          </w:rPr>
          <w:fldChar w:fldCharType="end"/>
        </w:r>
      </w:hyperlink>
    </w:p>
    <w:p w14:paraId="4A9EC85D" w14:textId="369FFCE3"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03" w:history="1">
        <w:r w:rsidRPr="009D39AA">
          <w:rPr>
            <w:rStyle w:val="Lienhypertexte"/>
            <w:rFonts w:ascii="Trebuchet MS" w:eastAsia="Trebuchet MS" w:hAnsi="Trebuchet MS" w:cs="Trebuchet MS"/>
            <w:noProof/>
            <w:lang w:val="fr-FR"/>
          </w:rPr>
          <w:t>1.1 - Objet du contrat</w:t>
        </w:r>
        <w:r>
          <w:rPr>
            <w:noProof/>
          </w:rPr>
          <w:tab/>
        </w:r>
        <w:r>
          <w:rPr>
            <w:noProof/>
          </w:rPr>
          <w:fldChar w:fldCharType="begin"/>
        </w:r>
        <w:r>
          <w:rPr>
            <w:noProof/>
          </w:rPr>
          <w:instrText xml:space="preserve"> PAGEREF _Toc152665903 \h </w:instrText>
        </w:r>
        <w:r>
          <w:rPr>
            <w:noProof/>
          </w:rPr>
        </w:r>
        <w:r>
          <w:rPr>
            <w:noProof/>
          </w:rPr>
          <w:fldChar w:fldCharType="separate"/>
        </w:r>
        <w:r>
          <w:rPr>
            <w:noProof/>
          </w:rPr>
          <w:t>5</w:t>
        </w:r>
        <w:r>
          <w:rPr>
            <w:noProof/>
          </w:rPr>
          <w:fldChar w:fldCharType="end"/>
        </w:r>
      </w:hyperlink>
    </w:p>
    <w:p w14:paraId="4879712D" w14:textId="31112B99"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04" w:history="1">
        <w:r w:rsidRPr="009D39AA">
          <w:rPr>
            <w:rStyle w:val="Lienhypertexte"/>
            <w:rFonts w:ascii="Trebuchet MS" w:eastAsia="Trebuchet MS" w:hAnsi="Trebuchet MS" w:cs="Trebuchet MS"/>
            <w:noProof/>
            <w:lang w:val="fr-FR"/>
          </w:rPr>
          <w:t>1.2 - Décomposition du contrat</w:t>
        </w:r>
        <w:r>
          <w:rPr>
            <w:noProof/>
          </w:rPr>
          <w:tab/>
        </w:r>
        <w:r>
          <w:rPr>
            <w:noProof/>
          </w:rPr>
          <w:fldChar w:fldCharType="begin"/>
        </w:r>
        <w:r>
          <w:rPr>
            <w:noProof/>
          </w:rPr>
          <w:instrText xml:space="preserve"> PAGEREF _Toc152665904 \h </w:instrText>
        </w:r>
        <w:r>
          <w:rPr>
            <w:noProof/>
          </w:rPr>
        </w:r>
        <w:r>
          <w:rPr>
            <w:noProof/>
          </w:rPr>
          <w:fldChar w:fldCharType="separate"/>
        </w:r>
        <w:r>
          <w:rPr>
            <w:noProof/>
          </w:rPr>
          <w:t>5</w:t>
        </w:r>
        <w:r>
          <w:rPr>
            <w:noProof/>
          </w:rPr>
          <w:fldChar w:fldCharType="end"/>
        </w:r>
      </w:hyperlink>
    </w:p>
    <w:p w14:paraId="75F79992" w14:textId="66733630"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05" w:history="1">
        <w:r w:rsidRPr="009D39AA">
          <w:rPr>
            <w:rStyle w:val="Lienhypertexte"/>
            <w:rFonts w:ascii="Trebuchet MS" w:eastAsia="Trebuchet MS" w:hAnsi="Trebuchet MS" w:cs="Trebuchet MS"/>
            <w:noProof/>
            <w:lang w:val="fr-FR"/>
          </w:rPr>
          <w:t>.3 - Type et forme de contrat</w:t>
        </w:r>
        <w:r>
          <w:rPr>
            <w:noProof/>
          </w:rPr>
          <w:tab/>
        </w:r>
        <w:r>
          <w:rPr>
            <w:noProof/>
          </w:rPr>
          <w:fldChar w:fldCharType="begin"/>
        </w:r>
        <w:r>
          <w:rPr>
            <w:noProof/>
          </w:rPr>
          <w:instrText xml:space="preserve"> PAGEREF _Toc152665905 \h </w:instrText>
        </w:r>
        <w:r>
          <w:rPr>
            <w:noProof/>
          </w:rPr>
        </w:r>
        <w:r>
          <w:rPr>
            <w:noProof/>
          </w:rPr>
          <w:fldChar w:fldCharType="separate"/>
        </w:r>
        <w:r>
          <w:rPr>
            <w:noProof/>
          </w:rPr>
          <w:t>5</w:t>
        </w:r>
        <w:r>
          <w:rPr>
            <w:noProof/>
          </w:rPr>
          <w:fldChar w:fldCharType="end"/>
        </w:r>
      </w:hyperlink>
    </w:p>
    <w:p w14:paraId="36CB6828" w14:textId="5370CF30"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06" w:history="1">
        <w:r w:rsidRPr="009D39AA">
          <w:rPr>
            <w:rStyle w:val="Lienhypertexte"/>
            <w:rFonts w:ascii="Trebuchet MS" w:eastAsia="Trebuchet MS" w:hAnsi="Trebuchet MS" w:cs="Trebuchet MS"/>
            <w:noProof/>
            <w:lang w:val="fr-FR"/>
          </w:rPr>
          <w:t>1.4 - Conditions d'attribution des bons de commande (pour la partie maintenance)</w:t>
        </w:r>
        <w:r>
          <w:rPr>
            <w:noProof/>
          </w:rPr>
          <w:tab/>
        </w:r>
        <w:r>
          <w:rPr>
            <w:noProof/>
          </w:rPr>
          <w:fldChar w:fldCharType="begin"/>
        </w:r>
        <w:r>
          <w:rPr>
            <w:noProof/>
          </w:rPr>
          <w:instrText xml:space="preserve"> PAGEREF _Toc152665906 \h </w:instrText>
        </w:r>
        <w:r>
          <w:rPr>
            <w:noProof/>
          </w:rPr>
        </w:r>
        <w:r>
          <w:rPr>
            <w:noProof/>
          </w:rPr>
          <w:fldChar w:fldCharType="separate"/>
        </w:r>
        <w:r>
          <w:rPr>
            <w:noProof/>
          </w:rPr>
          <w:t>5</w:t>
        </w:r>
        <w:r>
          <w:rPr>
            <w:noProof/>
          </w:rPr>
          <w:fldChar w:fldCharType="end"/>
        </w:r>
      </w:hyperlink>
    </w:p>
    <w:p w14:paraId="34679296" w14:textId="54C350D2"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07" w:history="1">
        <w:r w:rsidRPr="009D39AA">
          <w:rPr>
            <w:rStyle w:val="Lienhypertexte"/>
            <w:rFonts w:ascii="Trebuchet MS" w:eastAsia="Trebuchet MS" w:hAnsi="Trebuchet MS" w:cs="Trebuchet MS"/>
            <w:noProof/>
            <w:lang w:val="fr-FR"/>
          </w:rPr>
          <w:t>2 - Pièces contractuelles</w:t>
        </w:r>
        <w:r>
          <w:rPr>
            <w:noProof/>
          </w:rPr>
          <w:tab/>
        </w:r>
        <w:r>
          <w:rPr>
            <w:noProof/>
          </w:rPr>
          <w:fldChar w:fldCharType="begin"/>
        </w:r>
        <w:r>
          <w:rPr>
            <w:noProof/>
          </w:rPr>
          <w:instrText xml:space="preserve"> PAGEREF _Toc152665907 \h </w:instrText>
        </w:r>
        <w:r>
          <w:rPr>
            <w:noProof/>
          </w:rPr>
        </w:r>
        <w:r>
          <w:rPr>
            <w:noProof/>
          </w:rPr>
          <w:fldChar w:fldCharType="separate"/>
        </w:r>
        <w:r>
          <w:rPr>
            <w:noProof/>
          </w:rPr>
          <w:t>5</w:t>
        </w:r>
        <w:r>
          <w:rPr>
            <w:noProof/>
          </w:rPr>
          <w:fldChar w:fldCharType="end"/>
        </w:r>
      </w:hyperlink>
    </w:p>
    <w:p w14:paraId="046F45FC" w14:textId="1543E0C4"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08" w:history="1">
        <w:r w:rsidRPr="009D39AA">
          <w:rPr>
            <w:rStyle w:val="Lienhypertexte"/>
            <w:rFonts w:ascii="Trebuchet MS" w:eastAsia="Trebuchet MS" w:hAnsi="Trebuchet MS" w:cs="Trebuchet MS"/>
            <w:noProof/>
            <w:lang w:val="fr-FR"/>
          </w:rPr>
          <w:t>3 - Intervenants</w:t>
        </w:r>
        <w:r>
          <w:rPr>
            <w:noProof/>
          </w:rPr>
          <w:tab/>
        </w:r>
        <w:r>
          <w:rPr>
            <w:noProof/>
          </w:rPr>
          <w:fldChar w:fldCharType="begin"/>
        </w:r>
        <w:r>
          <w:rPr>
            <w:noProof/>
          </w:rPr>
          <w:instrText xml:space="preserve"> PAGEREF _Toc152665908 \h </w:instrText>
        </w:r>
        <w:r>
          <w:rPr>
            <w:noProof/>
          </w:rPr>
        </w:r>
        <w:r>
          <w:rPr>
            <w:noProof/>
          </w:rPr>
          <w:fldChar w:fldCharType="separate"/>
        </w:r>
        <w:r>
          <w:rPr>
            <w:noProof/>
          </w:rPr>
          <w:t>6</w:t>
        </w:r>
        <w:r>
          <w:rPr>
            <w:noProof/>
          </w:rPr>
          <w:fldChar w:fldCharType="end"/>
        </w:r>
      </w:hyperlink>
    </w:p>
    <w:p w14:paraId="3BDC7E95" w14:textId="3791337D"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09" w:history="1">
        <w:r w:rsidRPr="009D39AA">
          <w:rPr>
            <w:rStyle w:val="Lienhypertexte"/>
            <w:rFonts w:ascii="Trebuchet MS" w:eastAsia="Trebuchet MS" w:hAnsi="Trebuchet MS" w:cs="Trebuchet MS"/>
            <w:noProof/>
            <w:lang w:val="fr-FR"/>
          </w:rPr>
          <w:t>3.1 - Assistance à maîtrise d'ouvrage</w:t>
        </w:r>
        <w:r>
          <w:rPr>
            <w:noProof/>
          </w:rPr>
          <w:tab/>
        </w:r>
        <w:r>
          <w:rPr>
            <w:noProof/>
          </w:rPr>
          <w:fldChar w:fldCharType="begin"/>
        </w:r>
        <w:r>
          <w:rPr>
            <w:noProof/>
          </w:rPr>
          <w:instrText xml:space="preserve"> PAGEREF _Toc152665909 \h </w:instrText>
        </w:r>
        <w:r>
          <w:rPr>
            <w:noProof/>
          </w:rPr>
        </w:r>
        <w:r>
          <w:rPr>
            <w:noProof/>
          </w:rPr>
          <w:fldChar w:fldCharType="separate"/>
        </w:r>
        <w:r>
          <w:rPr>
            <w:noProof/>
          </w:rPr>
          <w:t>6</w:t>
        </w:r>
        <w:r>
          <w:rPr>
            <w:noProof/>
          </w:rPr>
          <w:fldChar w:fldCharType="end"/>
        </w:r>
      </w:hyperlink>
    </w:p>
    <w:p w14:paraId="14F0F026" w14:textId="3A3BB55E"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10" w:history="1">
        <w:r w:rsidRPr="009D39AA">
          <w:rPr>
            <w:rStyle w:val="Lienhypertexte"/>
            <w:rFonts w:ascii="Trebuchet MS" w:eastAsia="Trebuchet MS" w:hAnsi="Trebuchet MS" w:cs="Trebuchet MS"/>
            <w:noProof/>
            <w:lang w:val="fr-FR"/>
          </w:rPr>
          <w:t>3.2 - Contrôle technique</w:t>
        </w:r>
        <w:r>
          <w:rPr>
            <w:noProof/>
          </w:rPr>
          <w:tab/>
        </w:r>
        <w:r>
          <w:rPr>
            <w:noProof/>
          </w:rPr>
          <w:fldChar w:fldCharType="begin"/>
        </w:r>
        <w:r>
          <w:rPr>
            <w:noProof/>
          </w:rPr>
          <w:instrText xml:space="preserve"> PAGEREF _Toc152665910 \h </w:instrText>
        </w:r>
        <w:r>
          <w:rPr>
            <w:noProof/>
          </w:rPr>
        </w:r>
        <w:r>
          <w:rPr>
            <w:noProof/>
          </w:rPr>
          <w:fldChar w:fldCharType="separate"/>
        </w:r>
        <w:r>
          <w:rPr>
            <w:noProof/>
          </w:rPr>
          <w:t>6</w:t>
        </w:r>
        <w:r>
          <w:rPr>
            <w:noProof/>
          </w:rPr>
          <w:fldChar w:fldCharType="end"/>
        </w:r>
      </w:hyperlink>
    </w:p>
    <w:p w14:paraId="7A39A95C" w14:textId="627362B5"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11" w:history="1">
        <w:r w:rsidRPr="009D39AA">
          <w:rPr>
            <w:rStyle w:val="Lienhypertexte"/>
            <w:rFonts w:ascii="Trebuchet MS" w:eastAsia="Trebuchet MS" w:hAnsi="Trebuchet MS" w:cs="Trebuchet MS"/>
            <w:noProof/>
            <w:lang w:val="fr-FR"/>
          </w:rPr>
          <w:t>3.3 - Sécurité et protection de la santé des travailleurs</w:t>
        </w:r>
        <w:r>
          <w:rPr>
            <w:noProof/>
          </w:rPr>
          <w:tab/>
        </w:r>
        <w:r>
          <w:rPr>
            <w:noProof/>
          </w:rPr>
          <w:fldChar w:fldCharType="begin"/>
        </w:r>
        <w:r>
          <w:rPr>
            <w:noProof/>
          </w:rPr>
          <w:instrText xml:space="preserve"> PAGEREF _Toc152665911 \h </w:instrText>
        </w:r>
        <w:r>
          <w:rPr>
            <w:noProof/>
          </w:rPr>
        </w:r>
        <w:r>
          <w:rPr>
            <w:noProof/>
          </w:rPr>
          <w:fldChar w:fldCharType="separate"/>
        </w:r>
        <w:r>
          <w:rPr>
            <w:noProof/>
          </w:rPr>
          <w:t>6</w:t>
        </w:r>
        <w:r>
          <w:rPr>
            <w:noProof/>
          </w:rPr>
          <w:fldChar w:fldCharType="end"/>
        </w:r>
      </w:hyperlink>
    </w:p>
    <w:p w14:paraId="11231A2C" w14:textId="382C1932"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12" w:history="1">
        <w:r w:rsidRPr="009D39AA">
          <w:rPr>
            <w:rStyle w:val="Lienhypertexte"/>
            <w:rFonts w:ascii="Trebuchet MS" w:eastAsia="Trebuchet MS" w:hAnsi="Trebuchet MS" w:cs="Trebuchet MS"/>
            <w:noProof/>
            <w:lang w:val="fr-FR"/>
          </w:rPr>
          <w:t>4 - Confidentialité et mesures de sécurité</w:t>
        </w:r>
        <w:r>
          <w:rPr>
            <w:noProof/>
          </w:rPr>
          <w:tab/>
        </w:r>
        <w:r>
          <w:rPr>
            <w:noProof/>
          </w:rPr>
          <w:fldChar w:fldCharType="begin"/>
        </w:r>
        <w:r>
          <w:rPr>
            <w:noProof/>
          </w:rPr>
          <w:instrText xml:space="preserve"> PAGEREF _Toc152665912 \h </w:instrText>
        </w:r>
        <w:r>
          <w:rPr>
            <w:noProof/>
          </w:rPr>
        </w:r>
        <w:r>
          <w:rPr>
            <w:noProof/>
          </w:rPr>
          <w:fldChar w:fldCharType="separate"/>
        </w:r>
        <w:r>
          <w:rPr>
            <w:noProof/>
          </w:rPr>
          <w:t>6</w:t>
        </w:r>
        <w:r>
          <w:rPr>
            <w:noProof/>
          </w:rPr>
          <w:fldChar w:fldCharType="end"/>
        </w:r>
      </w:hyperlink>
    </w:p>
    <w:p w14:paraId="0AAFC542" w14:textId="2FF06C75"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13" w:history="1">
        <w:r w:rsidRPr="009D39AA">
          <w:rPr>
            <w:rStyle w:val="Lienhypertexte"/>
            <w:rFonts w:ascii="Trebuchet MS" w:eastAsia="Trebuchet MS" w:hAnsi="Trebuchet MS" w:cs="Trebuchet MS"/>
            <w:noProof/>
            <w:lang w:val="fr-FR"/>
          </w:rPr>
          <w:t>5 - Durée et délais d'exécution</w:t>
        </w:r>
        <w:r>
          <w:rPr>
            <w:noProof/>
          </w:rPr>
          <w:tab/>
        </w:r>
        <w:r>
          <w:rPr>
            <w:noProof/>
          </w:rPr>
          <w:fldChar w:fldCharType="begin"/>
        </w:r>
        <w:r>
          <w:rPr>
            <w:noProof/>
          </w:rPr>
          <w:instrText xml:space="preserve"> PAGEREF _Toc152665913 \h </w:instrText>
        </w:r>
        <w:r>
          <w:rPr>
            <w:noProof/>
          </w:rPr>
        </w:r>
        <w:r>
          <w:rPr>
            <w:noProof/>
          </w:rPr>
          <w:fldChar w:fldCharType="separate"/>
        </w:r>
        <w:r>
          <w:rPr>
            <w:noProof/>
          </w:rPr>
          <w:t>7</w:t>
        </w:r>
        <w:r>
          <w:rPr>
            <w:noProof/>
          </w:rPr>
          <w:fldChar w:fldCharType="end"/>
        </w:r>
      </w:hyperlink>
    </w:p>
    <w:p w14:paraId="142F1C18" w14:textId="5B837AE6"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14" w:history="1">
        <w:r w:rsidRPr="009D39AA">
          <w:rPr>
            <w:rStyle w:val="Lienhypertexte"/>
            <w:rFonts w:ascii="Trebuchet MS" w:eastAsia="Trebuchet MS" w:hAnsi="Trebuchet MS" w:cs="Trebuchet MS"/>
            <w:noProof/>
            <w:lang w:val="fr-FR"/>
          </w:rPr>
          <w:t>5.1 - Délai d'exécution</w:t>
        </w:r>
        <w:r>
          <w:rPr>
            <w:noProof/>
          </w:rPr>
          <w:tab/>
        </w:r>
        <w:r>
          <w:rPr>
            <w:noProof/>
          </w:rPr>
          <w:fldChar w:fldCharType="begin"/>
        </w:r>
        <w:r>
          <w:rPr>
            <w:noProof/>
          </w:rPr>
          <w:instrText xml:space="preserve"> PAGEREF _Toc152665914 \h </w:instrText>
        </w:r>
        <w:r>
          <w:rPr>
            <w:noProof/>
          </w:rPr>
        </w:r>
        <w:r>
          <w:rPr>
            <w:noProof/>
          </w:rPr>
          <w:fldChar w:fldCharType="separate"/>
        </w:r>
        <w:r>
          <w:rPr>
            <w:noProof/>
          </w:rPr>
          <w:t>7</w:t>
        </w:r>
        <w:r>
          <w:rPr>
            <w:noProof/>
          </w:rPr>
          <w:fldChar w:fldCharType="end"/>
        </w:r>
      </w:hyperlink>
    </w:p>
    <w:p w14:paraId="6E557126" w14:textId="52CE09D4"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15" w:history="1">
        <w:r w:rsidRPr="009D39AA">
          <w:rPr>
            <w:rStyle w:val="Lienhypertexte"/>
            <w:rFonts w:ascii="Trebuchet MS" w:eastAsia="Trebuchet MS" w:hAnsi="Trebuchet MS" w:cs="Trebuchet MS"/>
            <w:noProof/>
            <w:lang w:val="fr-FR"/>
          </w:rPr>
          <w:t>5.2 - Reconduction</w:t>
        </w:r>
        <w:r>
          <w:rPr>
            <w:noProof/>
          </w:rPr>
          <w:tab/>
        </w:r>
        <w:r>
          <w:rPr>
            <w:noProof/>
          </w:rPr>
          <w:fldChar w:fldCharType="begin"/>
        </w:r>
        <w:r>
          <w:rPr>
            <w:noProof/>
          </w:rPr>
          <w:instrText xml:space="preserve"> PAGEREF _Toc152665915 \h </w:instrText>
        </w:r>
        <w:r>
          <w:rPr>
            <w:noProof/>
          </w:rPr>
        </w:r>
        <w:r>
          <w:rPr>
            <w:noProof/>
          </w:rPr>
          <w:fldChar w:fldCharType="separate"/>
        </w:r>
        <w:r>
          <w:rPr>
            <w:noProof/>
          </w:rPr>
          <w:t>7</w:t>
        </w:r>
        <w:r>
          <w:rPr>
            <w:noProof/>
          </w:rPr>
          <w:fldChar w:fldCharType="end"/>
        </w:r>
      </w:hyperlink>
    </w:p>
    <w:p w14:paraId="5EE2B3FE" w14:textId="351779C2"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16" w:history="1">
        <w:r w:rsidRPr="009D39AA">
          <w:rPr>
            <w:rStyle w:val="Lienhypertexte"/>
            <w:rFonts w:ascii="Trebuchet MS" w:eastAsia="Trebuchet MS" w:hAnsi="Trebuchet MS" w:cs="Trebuchet MS"/>
            <w:noProof/>
            <w:lang w:val="fr-FR"/>
          </w:rPr>
          <w:t>5.3 - Pièces et attestations à fournir dans le cadre de Dispositif de vigilance</w:t>
        </w:r>
        <w:r w:rsidRPr="009D39AA">
          <w:rPr>
            <w:rStyle w:val="Lienhypertexte"/>
            <w:noProof/>
            <w:lang w:val="fr-FR"/>
          </w:rPr>
          <w:t xml:space="preserve"> </w:t>
        </w:r>
        <w:r>
          <w:rPr>
            <w:noProof/>
          </w:rPr>
          <w:tab/>
        </w:r>
        <w:r>
          <w:rPr>
            <w:noProof/>
          </w:rPr>
          <w:fldChar w:fldCharType="begin"/>
        </w:r>
        <w:r>
          <w:rPr>
            <w:noProof/>
          </w:rPr>
          <w:instrText xml:space="preserve"> PAGEREF _Toc152665916 \h </w:instrText>
        </w:r>
        <w:r>
          <w:rPr>
            <w:noProof/>
          </w:rPr>
        </w:r>
        <w:r>
          <w:rPr>
            <w:noProof/>
          </w:rPr>
          <w:fldChar w:fldCharType="separate"/>
        </w:r>
        <w:r>
          <w:rPr>
            <w:noProof/>
          </w:rPr>
          <w:t>7</w:t>
        </w:r>
        <w:r>
          <w:rPr>
            <w:noProof/>
          </w:rPr>
          <w:fldChar w:fldCharType="end"/>
        </w:r>
      </w:hyperlink>
    </w:p>
    <w:p w14:paraId="3A1FF469" w14:textId="1533EA0D"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17" w:history="1">
        <w:r w:rsidRPr="009D39AA">
          <w:rPr>
            <w:rStyle w:val="Lienhypertexte"/>
            <w:rFonts w:ascii="Trebuchet MS" w:eastAsia="Trebuchet MS" w:hAnsi="Trebuchet MS" w:cs="Trebuchet MS"/>
            <w:noProof/>
            <w:lang w:val="fr-FR"/>
          </w:rPr>
          <w:t>6 - Prix</w:t>
        </w:r>
        <w:r>
          <w:rPr>
            <w:noProof/>
          </w:rPr>
          <w:tab/>
        </w:r>
        <w:r>
          <w:rPr>
            <w:noProof/>
          </w:rPr>
          <w:fldChar w:fldCharType="begin"/>
        </w:r>
        <w:r>
          <w:rPr>
            <w:noProof/>
          </w:rPr>
          <w:instrText xml:space="preserve"> PAGEREF _Toc152665917 \h </w:instrText>
        </w:r>
        <w:r>
          <w:rPr>
            <w:noProof/>
          </w:rPr>
        </w:r>
        <w:r>
          <w:rPr>
            <w:noProof/>
          </w:rPr>
          <w:fldChar w:fldCharType="separate"/>
        </w:r>
        <w:r>
          <w:rPr>
            <w:noProof/>
          </w:rPr>
          <w:t>7</w:t>
        </w:r>
        <w:r>
          <w:rPr>
            <w:noProof/>
          </w:rPr>
          <w:fldChar w:fldCharType="end"/>
        </w:r>
      </w:hyperlink>
    </w:p>
    <w:p w14:paraId="76F03183" w14:textId="723B2485"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18" w:history="1">
        <w:r w:rsidRPr="009D39AA">
          <w:rPr>
            <w:rStyle w:val="Lienhypertexte"/>
            <w:rFonts w:ascii="Trebuchet MS" w:eastAsia="Trebuchet MS" w:hAnsi="Trebuchet MS" w:cs="Trebuchet MS"/>
            <w:noProof/>
            <w:lang w:val="fr-FR"/>
          </w:rPr>
          <w:t>6.1 - Caractéristiques des prix pratiqués</w:t>
        </w:r>
        <w:r>
          <w:rPr>
            <w:noProof/>
          </w:rPr>
          <w:tab/>
        </w:r>
        <w:r>
          <w:rPr>
            <w:noProof/>
          </w:rPr>
          <w:fldChar w:fldCharType="begin"/>
        </w:r>
        <w:r>
          <w:rPr>
            <w:noProof/>
          </w:rPr>
          <w:instrText xml:space="preserve"> PAGEREF _Toc152665918 \h </w:instrText>
        </w:r>
        <w:r>
          <w:rPr>
            <w:noProof/>
          </w:rPr>
        </w:r>
        <w:r>
          <w:rPr>
            <w:noProof/>
          </w:rPr>
          <w:fldChar w:fldCharType="separate"/>
        </w:r>
        <w:r>
          <w:rPr>
            <w:noProof/>
          </w:rPr>
          <w:t>7</w:t>
        </w:r>
        <w:r>
          <w:rPr>
            <w:noProof/>
          </w:rPr>
          <w:fldChar w:fldCharType="end"/>
        </w:r>
      </w:hyperlink>
    </w:p>
    <w:p w14:paraId="77A878D4" w14:textId="7918A62A"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19" w:history="1">
        <w:r w:rsidRPr="009D39AA">
          <w:rPr>
            <w:rStyle w:val="Lienhypertexte"/>
            <w:rFonts w:ascii="Trebuchet MS" w:eastAsia="Trebuchet MS" w:hAnsi="Trebuchet MS" w:cs="Trebuchet MS"/>
            <w:noProof/>
            <w:lang w:val="fr-FR"/>
          </w:rPr>
          <w:t>6.2 - Modalités de variation des prix</w:t>
        </w:r>
        <w:r>
          <w:rPr>
            <w:noProof/>
          </w:rPr>
          <w:tab/>
        </w:r>
        <w:r>
          <w:rPr>
            <w:noProof/>
          </w:rPr>
          <w:fldChar w:fldCharType="begin"/>
        </w:r>
        <w:r>
          <w:rPr>
            <w:noProof/>
          </w:rPr>
          <w:instrText xml:space="preserve"> PAGEREF _Toc152665919 \h </w:instrText>
        </w:r>
        <w:r>
          <w:rPr>
            <w:noProof/>
          </w:rPr>
        </w:r>
        <w:r>
          <w:rPr>
            <w:noProof/>
          </w:rPr>
          <w:fldChar w:fldCharType="separate"/>
        </w:r>
        <w:r>
          <w:rPr>
            <w:noProof/>
          </w:rPr>
          <w:t>7</w:t>
        </w:r>
        <w:r>
          <w:rPr>
            <w:noProof/>
          </w:rPr>
          <w:fldChar w:fldCharType="end"/>
        </w:r>
      </w:hyperlink>
    </w:p>
    <w:p w14:paraId="1530622B" w14:textId="49F13959"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20" w:history="1">
        <w:r w:rsidRPr="009D39AA">
          <w:rPr>
            <w:rStyle w:val="Lienhypertexte"/>
            <w:rFonts w:ascii="Trebuchet MS" w:eastAsia="Trebuchet MS" w:hAnsi="Trebuchet MS" w:cs="Trebuchet MS"/>
            <w:noProof/>
            <w:lang w:val="fr-FR"/>
          </w:rPr>
          <w:t>7 - Garanties Financières (pour la partie travaux)</w:t>
        </w:r>
        <w:r>
          <w:rPr>
            <w:noProof/>
          </w:rPr>
          <w:tab/>
        </w:r>
        <w:r>
          <w:rPr>
            <w:noProof/>
          </w:rPr>
          <w:fldChar w:fldCharType="begin"/>
        </w:r>
        <w:r>
          <w:rPr>
            <w:noProof/>
          </w:rPr>
          <w:instrText xml:space="preserve"> PAGEREF _Toc152665920 \h </w:instrText>
        </w:r>
        <w:r>
          <w:rPr>
            <w:noProof/>
          </w:rPr>
        </w:r>
        <w:r>
          <w:rPr>
            <w:noProof/>
          </w:rPr>
          <w:fldChar w:fldCharType="separate"/>
        </w:r>
        <w:r>
          <w:rPr>
            <w:noProof/>
          </w:rPr>
          <w:t>8</w:t>
        </w:r>
        <w:r>
          <w:rPr>
            <w:noProof/>
          </w:rPr>
          <w:fldChar w:fldCharType="end"/>
        </w:r>
      </w:hyperlink>
    </w:p>
    <w:p w14:paraId="7C32B68D" w14:textId="61BC303D"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21" w:history="1">
        <w:r w:rsidRPr="009D39AA">
          <w:rPr>
            <w:rStyle w:val="Lienhypertexte"/>
            <w:rFonts w:ascii="Trebuchet MS" w:eastAsia="Trebuchet MS" w:hAnsi="Trebuchet MS" w:cs="Trebuchet MS"/>
            <w:noProof/>
            <w:lang w:val="fr-FR"/>
          </w:rPr>
          <w:t>8 – Avance (pour la partie travaux)</w:t>
        </w:r>
        <w:r>
          <w:rPr>
            <w:noProof/>
          </w:rPr>
          <w:tab/>
        </w:r>
        <w:r>
          <w:rPr>
            <w:noProof/>
          </w:rPr>
          <w:fldChar w:fldCharType="begin"/>
        </w:r>
        <w:r>
          <w:rPr>
            <w:noProof/>
          </w:rPr>
          <w:instrText xml:space="preserve"> PAGEREF _Toc152665921 \h </w:instrText>
        </w:r>
        <w:r>
          <w:rPr>
            <w:noProof/>
          </w:rPr>
        </w:r>
        <w:r>
          <w:rPr>
            <w:noProof/>
          </w:rPr>
          <w:fldChar w:fldCharType="separate"/>
        </w:r>
        <w:r>
          <w:rPr>
            <w:noProof/>
          </w:rPr>
          <w:t>9</w:t>
        </w:r>
        <w:r>
          <w:rPr>
            <w:noProof/>
          </w:rPr>
          <w:fldChar w:fldCharType="end"/>
        </w:r>
      </w:hyperlink>
    </w:p>
    <w:p w14:paraId="4092427F" w14:textId="48E01CE4"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22" w:history="1">
        <w:r w:rsidRPr="009D39AA">
          <w:rPr>
            <w:rStyle w:val="Lienhypertexte"/>
            <w:rFonts w:ascii="Trebuchet MS" w:eastAsia="Trebuchet MS" w:hAnsi="Trebuchet MS" w:cs="Trebuchet MS"/>
            <w:noProof/>
            <w:lang w:val="fr-FR"/>
          </w:rPr>
          <w:t>8.1 - Conditions de versement et de remboursement</w:t>
        </w:r>
        <w:r>
          <w:rPr>
            <w:noProof/>
          </w:rPr>
          <w:tab/>
        </w:r>
        <w:r>
          <w:rPr>
            <w:noProof/>
          </w:rPr>
          <w:fldChar w:fldCharType="begin"/>
        </w:r>
        <w:r>
          <w:rPr>
            <w:noProof/>
          </w:rPr>
          <w:instrText xml:space="preserve"> PAGEREF _Toc152665922 \h </w:instrText>
        </w:r>
        <w:r>
          <w:rPr>
            <w:noProof/>
          </w:rPr>
        </w:r>
        <w:r>
          <w:rPr>
            <w:noProof/>
          </w:rPr>
          <w:fldChar w:fldCharType="separate"/>
        </w:r>
        <w:r>
          <w:rPr>
            <w:noProof/>
          </w:rPr>
          <w:t>9</w:t>
        </w:r>
        <w:r>
          <w:rPr>
            <w:noProof/>
          </w:rPr>
          <w:fldChar w:fldCharType="end"/>
        </w:r>
      </w:hyperlink>
    </w:p>
    <w:p w14:paraId="460DE4F8" w14:textId="42C9DF2D"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23" w:history="1">
        <w:r w:rsidRPr="009D39AA">
          <w:rPr>
            <w:rStyle w:val="Lienhypertexte"/>
            <w:rFonts w:ascii="Trebuchet MS" w:eastAsia="Trebuchet MS" w:hAnsi="Trebuchet MS" w:cs="Trebuchet MS"/>
            <w:noProof/>
            <w:lang w:val="fr-FR"/>
          </w:rPr>
          <w:t>8.2 - Garanties financières de l'avance</w:t>
        </w:r>
        <w:r>
          <w:rPr>
            <w:noProof/>
          </w:rPr>
          <w:tab/>
        </w:r>
        <w:r>
          <w:rPr>
            <w:noProof/>
          </w:rPr>
          <w:fldChar w:fldCharType="begin"/>
        </w:r>
        <w:r>
          <w:rPr>
            <w:noProof/>
          </w:rPr>
          <w:instrText xml:space="preserve"> PAGEREF _Toc152665923 \h </w:instrText>
        </w:r>
        <w:r>
          <w:rPr>
            <w:noProof/>
          </w:rPr>
        </w:r>
        <w:r>
          <w:rPr>
            <w:noProof/>
          </w:rPr>
          <w:fldChar w:fldCharType="separate"/>
        </w:r>
        <w:r>
          <w:rPr>
            <w:noProof/>
          </w:rPr>
          <w:t>9</w:t>
        </w:r>
        <w:r>
          <w:rPr>
            <w:noProof/>
          </w:rPr>
          <w:fldChar w:fldCharType="end"/>
        </w:r>
      </w:hyperlink>
    </w:p>
    <w:p w14:paraId="1E15C7FA" w14:textId="4B1079AA"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24" w:history="1">
        <w:r w:rsidRPr="009D39AA">
          <w:rPr>
            <w:rStyle w:val="Lienhypertexte"/>
            <w:rFonts w:ascii="Trebuchet MS" w:eastAsia="Trebuchet MS" w:hAnsi="Trebuchet MS" w:cs="Trebuchet MS"/>
            <w:noProof/>
            <w:lang w:val="fr-FR"/>
          </w:rPr>
          <w:t>9 - Modalités de règlement des comptes</w:t>
        </w:r>
        <w:r>
          <w:rPr>
            <w:noProof/>
          </w:rPr>
          <w:tab/>
        </w:r>
        <w:r>
          <w:rPr>
            <w:noProof/>
          </w:rPr>
          <w:fldChar w:fldCharType="begin"/>
        </w:r>
        <w:r>
          <w:rPr>
            <w:noProof/>
          </w:rPr>
          <w:instrText xml:space="preserve"> PAGEREF _Toc152665924 \h </w:instrText>
        </w:r>
        <w:r>
          <w:rPr>
            <w:noProof/>
          </w:rPr>
        </w:r>
        <w:r>
          <w:rPr>
            <w:noProof/>
          </w:rPr>
          <w:fldChar w:fldCharType="separate"/>
        </w:r>
        <w:r>
          <w:rPr>
            <w:noProof/>
          </w:rPr>
          <w:t>9</w:t>
        </w:r>
        <w:r>
          <w:rPr>
            <w:noProof/>
          </w:rPr>
          <w:fldChar w:fldCharType="end"/>
        </w:r>
      </w:hyperlink>
    </w:p>
    <w:p w14:paraId="44A5790B" w14:textId="5D422983"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25" w:history="1">
        <w:r w:rsidRPr="009D39AA">
          <w:rPr>
            <w:rStyle w:val="Lienhypertexte"/>
            <w:rFonts w:ascii="Trebuchet MS" w:eastAsia="Trebuchet MS" w:hAnsi="Trebuchet MS" w:cs="Trebuchet MS"/>
            <w:noProof/>
            <w:lang w:val="fr-FR"/>
          </w:rPr>
          <w:t>9.1 - Décomptes et acomptes mensuels</w:t>
        </w:r>
        <w:r>
          <w:rPr>
            <w:noProof/>
          </w:rPr>
          <w:tab/>
        </w:r>
        <w:r>
          <w:rPr>
            <w:noProof/>
          </w:rPr>
          <w:fldChar w:fldCharType="begin"/>
        </w:r>
        <w:r>
          <w:rPr>
            <w:noProof/>
          </w:rPr>
          <w:instrText xml:space="preserve"> PAGEREF _Toc152665925 \h </w:instrText>
        </w:r>
        <w:r>
          <w:rPr>
            <w:noProof/>
          </w:rPr>
        </w:r>
        <w:r>
          <w:rPr>
            <w:noProof/>
          </w:rPr>
          <w:fldChar w:fldCharType="separate"/>
        </w:r>
        <w:r>
          <w:rPr>
            <w:noProof/>
          </w:rPr>
          <w:t>9</w:t>
        </w:r>
        <w:r>
          <w:rPr>
            <w:noProof/>
          </w:rPr>
          <w:fldChar w:fldCharType="end"/>
        </w:r>
      </w:hyperlink>
    </w:p>
    <w:p w14:paraId="1B216FD1" w14:textId="3DA011B1"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26" w:history="1">
        <w:r w:rsidRPr="009D39AA">
          <w:rPr>
            <w:rStyle w:val="Lienhypertexte"/>
            <w:rFonts w:ascii="Trebuchet MS" w:eastAsia="Trebuchet MS" w:hAnsi="Trebuchet MS" w:cs="Trebuchet MS"/>
            <w:noProof/>
            <w:lang w:val="fr-FR"/>
          </w:rPr>
          <w:t>9.2 - Présentation des demandes de paiement</w:t>
        </w:r>
        <w:r>
          <w:rPr>
            <w:noProof/>
          </w:rPr>
          <w:tab/>
        </w:r>
        <w:r>
          <w:rPr>
            <w:noProof/>
          </w:rPr>
          <w:fldChar w:fldCharType="begin"/>
        </w:r>
        <w:r>
          <w:rPr>
            <w:noProof/>
          </w:rPr>
          <w:instrText xml:space="preserve"> PAGEREF _Toc152665926 \h </w:instrText>
        </w:r>
        <w:r>
          <w:rPr>
            <w:noProof/>
          </w:rPr>
        </w:r>
        <w:r>
          <w:rPr>
            <w:noProof/>
          </w:rPr>
          <w:fldChar w:fldCharType="separate"/>
        </w:r>
        <w:r>
          <w:rPr>
            <w:noProof/>
          </w:rPr>
          <w:t>9</w:t>
        </w:r>
        <w:r>
          <w:rPr>
            <w:noProof/>
          </w:rPr>
          <w:fldChar w:fldCharType="end"/>
        </w:r>
      </w:hyperlink>
    </w:p>
    <w:p w14:paraId="6CCB7014" w14:textId="7E986B23"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27" w:history="1">
        <w:r w:rsidRPr="009D39AA">
          <w:rPr>
            <w:rStyle w:val="Lienhypertexte"/>
            <w:rFonts w:ascii="Trebuchet MS" w:eastAsia="Trebuchet MS" w:hAnsi="Trebuchet MS" w:cs="Trebuchet MS"/>
            <w:noProof/>
            <w:lang w:val="fr-FR"/>
          </w:rPr>
          <w:t>9.3 - Délai global de paiement</w:t>
        </w:r>
        <w:r>
          <w:rPr>
            <w:noProof/>
          </w:rPr>
          <w:tab/>
        </w:r>
        <w:r>
          <w:rPr>
            <w:noProof/>
          </w:rPr>
          <w:fldChar w:fldCharType="begin"/>
        </w:r>
        <w:r>
          <w:rPr>
            <w:noProof/>
          </w:rPr>
          <w:instrText xml:space="preserve"> PAGEREF _Toc152665927 \h </w:instrText>
        </w:r>
        <w:r>
          <w:rPr>
            <w:noProof/>
          </w:rPr>
        </w:r>
        <w:r>
          <w:rPr>
            <w:noProof/>
          </w:rPr>
          <w:fldChar w:fldCharType="separate"/>
        </w:r>
        <w:r>
          <w:rPr>
            <w:noProof/>
          </w:rPr>
          <w:t>10</w:t>
        </w:r>
        <w:r>
          <w:rPr>
            <w:noProof/>
          </w:rPr>
          <w:fldChar w:fldCharType="end"/>
        </w:r>
      </w:hyperlink>
    </w:p>
    <w:p w14:paraId="53979039" w14:textId="68E4C958"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28" w:history="1">
        <w:r w:rsidRPr="009D39AA">
          <w:rPr>
            <w:rStyle w:val="Lienhypertexte"/>
            <w:rFonts w:ascii="Trebuchet MS" w:eastAsia="Trebuchet MS" w:hAnsi="Trebuchet MS" w:cs="Trebuchet MS"/>
            <w:noProof/>
            <w:lang w:val="fr-FR"/>
          </w:rPr>
          <w:t>9.4 - Paiement des cotraitants</w:t>
        </w:r>
        <w:r>
          <w:rPr>
            <w:noProof/>
          </w:rPr>
          <w:tab/>
        </w:r>
        <w:r>
          <w:rPr>
            <w:noProof/>
          </w:rPr>
          <w:fldChar w:fldCharType="begin"/>
        </w:r>
        <w:r>
          <w:rPr>
            <w:noProof/>
          </w:rPr>
          <w:instrText xml:space="preserve"> PAGEREF _Toc152665928 \h </w:instrText>
        </w:r>
        <w:r>
          <w:rPr>
            <w:noProof/>
          </w:rPr>
        </w:r>
        <w:r>
          <w:rPr>
            <w:noProof/>
          </w:rPr>
          <w:fldChar w:fldCharType="separate"/>
        </w:r>
        <w:r>
          <w:rPr>
            <w:noProof/>
          </w:rPr>
          <w:t>10</w:t>
        </w:r>
        <w:r>
          <w:rPr>
            <w:noProof/>
          </w:rPr>
          <w:fldChar w:fldCharType="end"/>
        </w:r>
      </w:hyperlink>
    </w:p>
    <w:p w14:paraId="7884B657" w14:textId="36EA5B20"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29" w:history="1">
        <w:r w:rsidRPr="009D39AA">
          <w:rPr>
            <w:rStyle w:val="Lienhypertexte"/>
            <w:rFonts w:ascii="Trebuchet MS" w:eastAsia="Trebuchet MS" w:hAnsi="Trebuchet MS" w:cs="Trebuchet MS"/>
            <w:noProof/>
            <w:lang w:val="fr-FR"/>
          </w:rPr>
          <w:t>9.5 - Paiement des sous-traitants</w:t>
        </w:r>
        <w:r>
          <w:rPr>
            <w:noProof/>
          </w:rPr>
          <w:tab/>
        </w:r>
        <w:r>
          <w:rPr>
            <w:noProof/>
          </w:rPr>
          <w:fldChar w:fldCharType="begin"/>
        </w:r>
        <w:r>
          <w:rPr>
            <w:noProof/>
          </w:rPr>
          <w:instrText xml:space="preserve"> PAGEREF _Toc152665929 \h </w:instrText>
        </w:r>
        <w:r>
          <w:rPr>
            <w:noProof/>
          </w:rPr>
        </w:r>
        <w:r>
          <w:rPr>
            <w:noProof/>
          </w:rPr>
          <w:fldChar w:fldCharType="separate"/>
        </w:r>
        <w:r>
          <w:rPr>
            <w:noProof/>
          </w:rPr>
          <w:t>11</w:t>
        </w:r>
        <w:r>
          <w:rPr>
            <w:noProof/>
          </w:rPr>
          <w:fldChar w:fldCharType="end"/>
        </w:r>
      </w:hyperlink>
    </w:p>
    <w:p w14:paraId="16542D6E" w14:textId="0B21F9DD"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30" w:history="1">
        <w:r w:rsidRPr="009D39AA">
          <w:rPr>
            <w:rStyle w:val="Lienhypertexte"/>
            <w:rFonts w:ascii="Trebuchet MS" w:eastAsia="Trebuchet MS" w:hAnsi="Trebuchet MS" w:cs="Trebuchet MS"/>
            <w:noProof/>
            <w:lang w:val="fr-FR"/>
          </w:rPr>
          <w:t>10 - Conditions d'exécution des prestations</w:t>
        </w:r>
        <w:r>
          <w:rPr>
            <w:noProof/>
          </w:rPr>
          <w:tab/>
        </w:r>
        <w:r>
          <w:rPr>
            <w:noProof/>
          </w:rPr>
          <w:fldChar w:fldCharType="begin"/>
        </w:r>
        <w:r>
          <w:rPr>
            <w:noProof/>
          </w:rPr>
          <w:instrText xml:space="preserve"> PAGEREF _Toc152665930 \h </w:instrText>
        </w:r>
        <w:r>
          <w:rPr>
            <w:noProof/>
          </w:rPr>
        </w:r>
        <w:r>
          <w:rPr>
            <w:noProof/>
          </w:rPr>
          <w:fldChar w:fldCharType="separate"/>
        </w:r>
        <w:r>
          <w:rPr>
            <w:noProof/>
          </w:rPr>
          <w:t>11</w:t>
        </w:r>
        <w:r>
          <w:rPr>
            <w:noProof/>
          </w:rPr>
          <w:fldChar w:fldCharType="end"/>
        </w:r>
      </w:hyperlink>
    </w:p>
    <w:p w14:paraId="365F9853" w14:textId="670C90AA"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31" w:history="1">
        <w:r w:rsidRPr="009D39AA">
          <w:rPr>
            <w:rStyle w:val="Lienhypertexte"/>
            <w:rFonts w:ascii="Trebuchet MS" w:eastAsia="Trebuchet MS" w:hAnsi="Trebuchet MS" w:cs="Trebuchet MS"/>
            <w:noProof/>
            <w:lang w:val="fr-FR"/>
          </w:rPr>
          <w:t>10.1 - Caractéristiques des matériaux et produits</w:t>
        </w:r>
        <w:r>
          <w:rPr>
            <w:noProof/>
          </w:rPr>
          <w:tab/>
        </w:r>
        <w:r>
          <w:rPr>
            <w:noProof/>
          </w:rPr>
          <w:fldChar w:fldCharType="begin"/>
        </w:r>
        <w:r>
          <w:rPr>
            <w:noProof/>
          </w:rPr>
          <w:instrText xml:space="preserve"> PAGEREF _Toc152665931 \h </w:instrText>
        </w:r>
        <w:r>
          <w:rPr>
            <w:noProof/>
          </w:rPr>
        </w:r>
        <w:r>
          <w:rPr>
            <w:noProof/>
          </w:rPr>
          <w:fldChar w:fldCharType="separate"/>
        </w:r>
        <w:r>
          <w:rPr>
            <w:noProof/>
          </w:rPr>
          <w:t>11</w:t>
        </w:r>
        <w:r>
          <w:rPr>
            <w:noProof/>
          </w:rPr>
          <w:fldChar w:fldCharType="end"/>
        </w:r>
      </w:hyperlink>
    </w:p>
    <w:p w14:paraId="0C6366F2" w14:textId="1B381466"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32" w:history="1">
        <w:r w:rsidRPr="009D39AA">
          <w:rPr>
            <w:rStyle w:val="Lienhypertexte"/>
            <w:rFonts w:ascii="Trebuchet MS" w:eastAsia="Trebuchet MS" w:hAnsi="Trebuchet MS" w:cs="Trebuchet MS"/>
            <w:noProof/>
            <w:lang w:val="fr-FR"/>
          </w:rPr>
          <w:t>10.2 - Implantation des ouvrages</w:t>
        </w:r>
        <w:r>
          <w:rPr>
            <w:noProof/>
          </w:rPr>
          <w:tab/>
        </w:r>
        <w:r>
          <w:rPr>
            <w:noProof/>
          </w:rPr>
          <w:fldChar w:fldCharType="begin"/>
        </w:r>
        <w:r>
          <w:rPr>
            <w:noProof/>
          </w:rPr>
          <w:instrText xml:space="preserve"> PAGEREF _Toc152665932 \h </w:instrText>
        </w:r>
        <w:r>
          <w:rPr>
            <w:noProof/>
          </w:rPr>
        </w:r>
        <w:r>
          <w:rPr>
            <w:noProof/>
          </w:rPr>
          <w:fldChar w:fldCharType="separate"/>
        </w:r>
        <w:r>
          <w:rPr>
            <w:noProof/>
          </w:rPr>
          <w:t>11</w:t>
        </w:r>
        <w:r>
          <w:rPr>
            <w:noProof/>
          </w:rPr>
          <w:fldChar w:fldCharType="end"/>
        </w:r>
      </w:hyperlink>
    </w:p>
    <w:p w14:paraId="5C710DA1" w14:textId="54331F93"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33" w:history="1">
        <w:r w:rsidRPr="009D39AA">
          <w:rPr>
            <w:rStyle w:val="Lienhypertexte"/>
            <w:rFonts w:ascii="Trebuchet MS" w:eastAsia="Trebuchet MS" w:hAnsi="Trebuchet MS" w:cs="Trebuchet MS"/>
            <w:noProof/>
            <w:lang w:val="fr-FR"/>
          </w:rPr>
          <w:t>10.3 - Préparation et coordination des travaux</w:t>
        </w:r>
        <w:r>
          <w:rPr>
            <w:noProof/>
          </w:rPr>
          <w:tab/>
        </w:r>
        <w:r>
          <w:rPr>
            <w:noProof/>
          </w:rPr>
          <w:fldChar w:fldCharType="begin"/>
        </w:r>
        <w:r>
          <w:rPr>
            <w:noProof/>
          </w:rPr>
          <w:instrText xml:space="preserve"> PAGEREF _Toc152665933 \h </w:instrText>
        </w:r>
        <w:r>
          <w:rPr>
            <w:noProof/>
          </w:rPr>
        </w:r>
        <w:r>
          <w:rPr>
            <w:noProof/>
          </w:rPr>
          <w:fldChar w:fldCharType="separate"/>
        </w:r>
        <w:r>
          <w:rPr>
            <w:noProof/>
          </w:rPr>
          <w:t>11</w:t>
        </w:r>
        <w:r>
          <w:rPr>
            <w:noProof/>
          </w:rPr>
          <w:fldChar w:fldCharType="end"/>
        </w:r>
      </w:hyperlink>
    </w:p>
    <w:p w14:paraId="7824D0C5" w14:textId="20B4D20A" w:rsidR="0083638A" w:rsidRDefault="0083638A">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34" w:history="1">
        <w:r w:rsidRPr="009D39AA">
          <w:rPr>
            <w:rStyle w:val="Lienhypertexte"/>
            <w:rFonts w:ascii="Trebuchet MS" w:eastAsia="Trebuchet MS" w:hAnsi="Trebuchet MS" w:cs="Trebuchet MS"/>
            <w:noProof/>
            <w:lang w:val="fr-FR"/>
          </w:rPr>
          <w:t>10.3.1 - Période de préparation - Programme d'exécution des travaux</w:t>
        </w:r>
        <w:r>
          <w:rPr>
            <w:noProof/>
          </w:rPr>
          <w:tab/>
        </w:r>
        <w:r>
          <w:rPr>
            <w:noProof/>
          </w:rPr>
          <w:fldChar w:fldCharType="begin"/>
        </w:r>
        <w:r>
          <w:rPr>
            <w:noProof/>
          </w:rPr>
          <w:instrText xml:space="preserve"> PAGEREF _Toc152665934 \h </w:instrText>
        </w:r>
        <w:r>
          <w:rPr>
            <w:noProof/>
          </w:rPr>
        </w:r>
        <w:r>
          <w:rPr>
            <w:noProof/>
          </w:rPr>
          <w:fldChar w:fldCharType="separate"/>
        </w:r>
        <w:r>
          <w:rPr>
            <w:noProof/>
          </w:rPr>
          <w:t>11</w:t>
        </w:r>
        <w:r>
          <w:rPr>
            <w:noProof/>
          </w:rPr>
          <w:fldChar w:fldCharType="end"/>
        </w:r>
      </w:hyperlink>
    </w:p>
    <w:p w14:paraId="376A1C5D" w14:textId="3501533D" w:rsidR="0083638A" w:rsidRDefault="0083638A">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35" w:history="1">
        <w:r w:rsidRPr="009D39AA">
          <w:rPr>
            <w:rStyle w:val="Lienhypertexte"/>
            <w:rFonts w:ascii="Trebuchet MS" w:eastAsia="Trebuchet MS" w:hAnsi="Trebuchet MS" w:cs="Trebuchet MS"/>
            <w:noProof/>
            <w:lang w:val="fr-FR"/>
          </w:rPr>
          <w:t>10.3.2 - Sécurité et protection de la santé des travailleurs sur le chantier</w:t>
        </w:r>
        <w:r>
          <w:rPr>
            <w:noProof/>
          </w:rPr>
          <w:tab/>
        </w:r>
        <w:r>
          <w:rPr>
            <w:noProof/>
          </w:rPr>
          <w:fldChar w:fldCharType="begin"/>
        </w:r>
        <w:r>
          <w:rPr>
            <w:noProof/>
          </w:rPr>
          <w:instrText xml:space="preserve"> PAGEREF _Toc152665935 \h </w:instrText>
        </w:r>
        <w:r>
          <w:rPr>
            <w:noProof/>
          </w:rPr>
        </w:r>
        <w:r>
          <w:rPr>
            <w:noProof/>
          </w:rPr>
          <w:fldChar w:fldCharType="separate"/>
        </w:r>
        <w:r>
          <w:rPr>
            <w:noProof/>
          </w:rPr>
          <w:t>11</w:t>
        </w:r>
        <w:r>
          <w:rPr>
            <w:noProof/>
          </w:rPr>
          <w:fldChar w:fldCharType="end"/>
        </w:r>
      </w:hyperlink>
    </w:p>
    <w:p w14:paraId="7CCEECEE" w14:textId="631211B4"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36" w:history="1">
        <w:r w:rsidRPr="009D39AA">
          <w:rPr>
            <w:rStyle w:val="Lienhypertexte"/>
            <w:rFonts w:ascii="Trebuchet MS" w:eastAsia="Trebuchet MS" w:hAnsi="Trebuchet MS" w:cs="Trebuchet MS"/>
            <w:noProof/>
            <w:lang w:val="fr-FR"/>
          </w:rPr>
          <w:t>10.5 - Installation et organisation du chantier</w:t>
        </w:r>
        <w:r>
          <w:rPr>
            <w:noProof/>
          </w:rPr>
          <w:tab/>
        </w:r>
        <w:r>
          <w:rPr>
            <w:noProof/>
          </w:rPr>
          <w:fldChar w:fldCharType="begin"/>
        </w:r>
        <w:r>
          <w:rPr>
            <w:noProof/>
          </w:rPr>
          <w:instrText xml:space="preserve"> PAGEREF _Toc152665936 \h </w:instrText>
        </w:r>
        <w:r>
          <w:rPr>
            <w:noProof/>
          </w:rPr>
        </w:r>
        <w:r>
          <w:rPr>
            <w:noProof/>
          </w:rPr>
          <w:fldChar w:fldCharType="separate"/>
        </w:r>
        <w:r>
          <w:rPr>
            <w:noProof/>
          </w:rPr>
          <w:t>12</w:t>
        </w:r>
        <w:r>
          <w:rPr>
            <w:noProof/>
          </w:rPr>
          <w:fldChar w:fldCharType="end"/>
        </w:r>
      </w:hyperlink>
    </w:p>
    <w:p w14:paraId="29645BCD" w14:textId="67F7844D" w:rsidR="0083638A" w:rsidRDefault="0083638A">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37" w:history="1">
        <w:r w:rsidRPr="009D39AA">
          <w:rPr>
            <w:rStyle w:val="Lienhypertexte"/>
            <w:rFonts w:ascii="Trebuchet MS" w:eastAsia="Trebuchet MS" w:hAnsi="Trebuchet MS" w:cs="Trebuchet MS"/>
            <w:noProof/>
            <w:lang w:val="fr-FR"/>
          </w:rPr>
          <w:t>10.5.1 - Installation de chantier</w:t>
        </w:r>
        <w:r>
          <w:rPr>
            <w:noProof/>
          </w:rPr>
          <w:tab/>
        </w:r>
        <w:r>
          <w:rPr>
            <w:noProof/>
          </w:rPr>
          <w:fldChar w:fldCharType="begin"/>
        </w:r>
        <w:r>
          <w:rPr>
            <w:noProof/>
          </w:rPr>
          <w:instrText xml:space="preserve"> PAGEREF _Toc152665937 \h </w:instrText>
        </w:r>
        <w:r>
          <w:rPr>
            <w:noProof/>
          </w:rPr>
        </w:r>
        <w:r>
          <w:rPr>
            <w:noProof/>
          </w:rPr>
          <w:fldChar w:fldCharType="separate"/>
        </w:r>
        <w:r>
          <w:rPr>
            <w:noProof/>
          </w:rPr>
          <w:t>12</w:t>
        </w:r>
        <w:r>
          <w:rPr>
            <w:noProof/>
          </w:rPr>
          <w:fldChar w:fldCharType="end"/>
        </w:r>
      </w:hyperlink>
    </w:p>
    <w:p w14:paraId="0A228C56" w14:textId="28DC84A0" w:rsidR="0083638A" w:rsidRDefault="0083638A">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38" w:history="1">
        <w:r w:rsidRPr="009D39AA">
          <w:rPr>
            <w:rStyle w:val="Lienhypertexte"/>
            <w:rFonts w:ascii="Trebuchet MS" w:eastAsia="Trebuchet MS" w:hAnsi="Trebuchet MS" w:cs="Trebuchet MS"/>
            <w:noProof/>
            <w:lang w:val="fr-FR"/>
          </w:rPr>
          <w:t>10.5.2 - Signalisation de chantier</w:t>
        </w:r>
        <w:r>
          <w:rPr>
            <w:noProof/>
          </w:rPr>
          <w:tab/>
        </w:r>
        <w:r>
          <w:rPr>
            <w:noProof/>
          </w:rPr>
          <w:fldChar w:fldCharType="begin"/>
        </w:r>
        <w:r>
          <w:rPr>
            <w:noProof/>
          </w:rPr>
          <w:instrText xml:space="preserve"> PAGEREF _Toc152665938 \h </w:instrText>
        </w:r>
        <w:r>
          <w:rPr>
            <w:noProof/>
          </w:rPr>
        </w:r>
        <w:r>
          <w:rPr>
            <w:noProof/>
          </w:rPr>
          <w:fldChar w:fldCharType="separate"/>
        </w:r>
        <w:r>
          <w:rPr>
            <w:noProof/>
          </w:rPr>
          <w:t>12</w:t>
        </w:r>
        <w:r>
          <w:rPr>
            <w:noProof/>
          </w:rPr>
          <w:fldChar w:fldCharType="end"/>
        </w:r>
      </w:hyperlink>
    </w:p>
    <w:p w14:paraId="6A6E6FF1" w14:textId="463BF6DB"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39" w:history="1">
        <w:r w:rsidRPr="009D39AA">
          <w:rPr>
            <w:rStyle w:val="Lienhypertexte"/>
            <w:rFonts w:ascii="Trebuchet MS" w:eastAsia="Trebuchet MS" w:hAnsi="Trebuchet MS" w:cs="Trebuchet MS"/>
            <w:noProof/>
            <w:lang w:val="fr-FR"/>
          </w:rPr>
          <w:t>10.6 - Dispositions particulières à l'achèvement du chantier</w:t>
        </w:r>
        <w:r>
          <w:rPr>
            <w:noProof/>
          </w:rPr>
          <w:tab/>
        </w:r>
        <w:r>
          <w:rPr>
            <w:noProof/>
          </w:rPr>
          <w:fldChar w:fldCharType="begin"/>
        </w:r>
        <w:r>
          <w:rPr>
            <w:noProof/>
          </w:rPr>
          <w:instrText xml:space="preserve"> PAGEREF _Toc152665939 \h </w:instrText>
        </w:r>
        <w:r>
          <w:rPr>
            <w:noProof/>
          </w:rPr>
        </w:r>
        <w:r>
          <w:rPr>
            <w:noProof/>
          </w:rPr>
          <w:fldChar w:fldCharType="separate"/>
        </w:r>
        <w:r>
          <w:rPr>
            <w:noProof/>
          </w:rPr>
          <w:t>12</w:t>
        </w:r>
        <w:r>
          <w:rPr>
            <w:noProof/>
          </w:rPr>
          <w:fldChar w:fldCharType="end"/>
        </w:r>
      </w:hyperlink>
    </w:p>
    <w:p w14:paraId="29C9734D" w14:textId="24C5853C" w:rsidR="0083638A" w:rsidRDefault="0083638A">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40" w:history="1">
        <w:r w:rsidRPr="009D39AA">
          <w:rPr>
            <w:rStyle w:val="Lienhypertexte"/>
            <w:rFonts w:ascii="Trebuchet MS" w:eastAsia="Trebuchet MS" w:hAnsi="Trebuchet MS" w:cs="Trebuchet MS"/>
            <w:noProof/>
            <w:lang w:val="fr-FR"/>
          </w:rPr>
          <w:t>10.6.1 - Gestion des déchets de chantier</w:t>
        </w:r>
        <w:r>
          <w:rPr>
            <w:noProof/>
          </w:rPr>
          <w:tab/>
        </w:r>
        <w:r>
          <w:rPr>
            <w:noProof/>
          </w:rPr>
          <w:fldChar w:fldCharType="begin"/>
        </w:r>
        <w:r>
          <w:rPr>
            <w:noProof/>
          </w:rPr>
          <w:instrText xml:space="preserve"> PAGEREF _Toc152665940 \h </w:instrText>
        </w:r>
        <w:r>
          <w:rPr>
            <w:noProof/>
          </w:rPr>
        </w:r>
        <w:r>
          <w:rPr>
            <w:noProof/>
          </w:rPr>
          <w:fldChar w:fldCharType="separate"/>
        </w:r>
        <w:r>
          <w:rPr>
            <w:noProof/>
          </w:rPr>
          <w:t>12</w:t>
        </w:r>
        <w:r>
          <w:rPr>
            <w:noProof/>
          </w:rPr>
          <w:fldChar w:fldCharType="end"/>
        </w:r>
      </w:hyperlink>
    </w:p>
    <w:p w14:paraId="30592964" w14:textId="1CAF8D1F" w:rsidR="0083638A" w:rsidRDefault="0083638A">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41" w:history="1">
        <w:r w:rsidRPr="009D39AA">
          <w:rPr>
            <w:rStyle w:val="Lienhypertexte"/>
            <w:rFonts w:ascii="Trebuchet MS" w:eastAsia="Trebuchet MS" w:hAnsi="Trebuchet MS" w:cs="Trebuchet MS"/>
            <w:noProof/>
            <w:lang w:val="fr-FR"/>
          </w:rPr>
          <w:t>10.6.2 - Repliement des installations de chantier et remise en état des lieux</w:t>
        </w:r>
        <w:r>
          <w:rPr>
            <w:noProof/>
          </w:rPr>
          <w:tab/>
        </w:r>
        <w:r>
          <w:rPr>
            <w:noProof/>
          </w:rPr>
          <w:fldChar w:fldCharType="begin"/>
        </w:r>
        <w:r>
          <w:rPr>
            <w:noProof/>
          </w:rPr>
          <w:instrText xml:space="preserve"> PAGEREF _Toc152665941 \h </w:instrText>
        </w:r>
        <w:r>
          <w:rPr>
            <w:noProof/>
          </w:rPr>
        </w:r>
        <w:r>
          <w:rPr>
            <w:noProof/>
          </w:rPr>
          <w:fldChar w:fldCharType="separate"/>
        </w:r>
        <w:r>
          <w:rPr>
            <w:noProof/>
          </w:rPr>
          <w:t>13</w:t>
        </w:r>
        <w:r>
          <w:rPr>
            <w:noProof/>
          </w:rPr>
          <w:fldChar w:fldCharType="end"/>
        </w:r>
      </w:hyperlink>
    </w:p>
    <w:p w14:paraId="6795A1B0" w14:textId="05B414A5" w:rsidR="0083638A" w:rsidRDefault="0083638A">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42" w:history="1">
        <w:r w:rsidRPr="009D39AA">
          <w:rPr>
            <w:rStyle w:val="Lienhypertexte"/>
            <w:rFonts w:ascii="Trebuchet MS" w:eastAsia="Trebuchet MS" w:hAnsi="Trebuchet MS" w:cs="Trebuchet MS"/>
            <w:noProof/>
            <w:lang w:val="fr-FR"/>
          </w:rPr>
          <w:t>10.6.3 - Documents à fournir après exécution</w:t>
        </w:r>
        <w:r>
          <w:rPr>
            <w:noProof/>
          </w:rPr>
          <w:tab/>
        </w:r>
        <w:r>
          <w:rPr>
            <w:noProof/>
          </w:rPr>
          <w:fldChar w:fldCharType="begin"/>
        </w:r>
        <w:r>
          <w:rPr>
            <w:noProof/>
          </w:rPr>
          <w:instrText xml:space="preserve"> PAGEREF _Toc152665942 \h </w:instrText>
        </w:r>
        <w:r>
          <w:rPr>
            <w:noProof/>
          </w:rPr>
        </w:r>
        <w:r>
          <w:rPr>
            <w:noProof/>
          </w:rPr>
          <w:fldChar w:fldCharType="separate"/>
        </w:r>
        <w:r>
          <w:rPr>
            <w:noProof/>
          </w:rPr>
          <w:t>13</w:t>
        </w:r>
        <w:r>
          <w:rPr>
            <w:noProof/>
          </w:rPr>
          <w:fldChar w:fldCharType="end"/>
        </w:r>
      </w:hyperlink>
    </w:p>
    <w:p w14:paraId="7268DE43" w14:textId="65923AA2"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43" w:history="1">
        <w:r w:rsidRPr="009D39AA">
          <w:rPr>
            <w:rStyle w:val="Lienhypertexte"/>
            <w:rFonts w:ascii="Trebuchet MS" w:eastAsia="Trebuchet MS" w:hAnsi="Trebuchet MS" w:cs="Trebuchet MS"/>
            <w:noProof/>
            <w:lang w:val="fr-FR"/>
          </w:rPr>
          <w:t>11 - Développement durable</w:t>
        </w:r>
        <w:r>
          <w:rPr>
            <w:noProof/>
          </w:rPr>
          <w:tab/>
        </w:r>
        <w:r>
          <w:rPr>
            <w:noProof/>
          </w:rPr>
          <w:fldChar w:fldCharType="begin"/>
        </w:r>
        <w:r>
          <w:rPr>
            <w:noProof/>
          </w:rPr>
          <w:instrText xml:space="preserve"> PAGEREF _Toc152665943 \h </w:instrText>
        </w:r>
        <w:r>
          <w:rPr>
            <w:noProof/>
          </w:rPr>
        </w:r>
        <w:r>
          <w:rPr>
            <w:noProof/>
          </w:rPr>
          <w:fldChar w:fldCharType="separate"/>
        </w:r>
        <w:r>
          <w:rPr>
            <w:noProof/>
          </w:rPr>
          <w:t>13</w:t>
        </w:r>
        <w:r>
          <w:rPr>
            <w:noProof/>
          </w:rPr>
          <w:fldChar w:fldCharType="end"/>
        </w:r>
      </w:hyperlink>
    </w:p>
    <w:p w14:paraId="3C239DD0" w14:textId="41889A8F"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44" w:history="1">
        <w:r w:rsidRPr="009D39AA">
          <w:rPr>
            <w:rStyle w:val="Lienhypertexte"/>
            <w:rFonts w:ascii="Trebuchet MS" w:eastAsia="Trebuchet MS" w:hAnsi="Trebuchet MS" w:cs="Trebuchet MS"/>
            <w:noProof/>
            <w:lang w:val="fr-FR"/>
          </w:rPr>
          <w:t>12 - Réception</w:t>
        </w:r>
        <w:r>
          <w:rPr>
            <w:noProof/>
          </w:rPr>
          <w:tab/>
        </w:r>
        <w:r>
          <w:rPr>
            <w:noProof/>
          </w:rPr>
          <w:fldChar w:fldCharType="begin"/>
        </w:r>
        <w:r>
          <w:rPr>
            <w:noProof/>
          </w:rPr>
          <w:instrText xml:space="preserve"> PAGEREF _Toc152665944 \h </w:instrText>
        </w:r>
        <w:r>
          <w:rPr>
            <w:noProof/>
          </w:rPr>
        </w:r>
        <w:r>
          <w:rPr>
            <w:noProof/>
          </w:rPr>
          <w:fldChar w:fldCharType="separate"/>
        </w:r>
        <w:r>
          <w:rPr>
            <w:noProof/>
          </w:rPr>
          <w:t>13</w:t>
        </w:r>
        <w:r>
          <w:rPr>
            <w:noProof/>
          </w:rPr>
          <w:fldChar w:fldCharType="end"/>
        </w:r>
      </w:hyperlink>
    </w:p>
    <w:p w14:paraId="3D69F693" w14:textId="7BA617BB"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45" w:history="1">
        <w:r w:rsidRPr="009D39AA">
          <w:rPr>
            <w:rStyle w:val="Lienhypertexte"/>
            <w:rFonts w:ascii="Trebuchet MS" w:eastAsia="Trebuchet MS" w:hAnsi="Trebuchet MS" w:cs="Trebuchet MS"/>
            <w:noProof/>
            <w:lang w:val="fr-FR"/>
          </w:rPr>
          <w:t>12.1 - Réception des travaux</w:t>
        </w:r>
        <w:r>
          <w:rPr>
            <w:noProof/>
          </w:rPr>
          <w:tab/>
        </w:r>
        <w:r>
          <w:rPr>
            <w:noProof/>
          </w:rPr>
          <w:fldChar w:fldCharType="begin"/>
        </w:r>
        <w:r>
          <w:rPr>
            <w:noProof/>
          </w:rPr>
          <w:instrText xml:space="preserve"> PAGEREF _Toc152665945 \h </w:instrText>
        </w:r>
        <w:r>
          <w:rPr>
            <w:noProof/>
          </w:rPr>
        </w:r>
        <w:r>
          <w:rPr>
            <w:noProof/>
          </w:rPr>
          <w:fldChar w:fldCharType="separate"/>
        </w:r>
        <w:r>
          <w:rPr>
            <w:noProof/>
          </w:rPr>
          <w:t>13</w:t>
        </w:r>
        <w:r>
          <w:rPr>
            <w:noProof/>
          </w:rPr>
          <w:fldChar w:fldCharType="end"/>
        </w:r>
      </w:hyperlink>
    </w:p>
    <w:p w14:paraId="25254038" w14:textId="76AA298D" w:rsidR="0083638A" w:rsidRDefault="0083638A">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46" w:history="1">
        <w:r w:rsidRPr="009D39AA">
          <w:rPr>
            <w:rStyle w:val="Lienhypertexte"/>
            <w:rFonts w:ascii="Trebuchet MS" w:eastAsia="Trebuchet MS" w:hAnsi="Trebuchet MS" w:cs="Trebuchet MS"/>
            <w:noProof/>
            <w:lang w:val="fr-FR"/>
          </w:rPr>
          <w:t>12.1.1 - Dispositions applicables à la réception</w:t>
        </w:r>
        <w:r>
          <w:rPr>
            <w:noProof/>
          </w:rPr>
          <w:tab/>
        </w:r>
        <w:r>
          <w:rPr>
            <w:noProof/>
          </w:rPr>
          <w:fldChar w:fldCharType="begin"/>
        </w:r>
        <w:r>
          <w:rPr>
            <w:noProof/>
          </w:rPr>
          <w:instrText xml:space="preserve"> PAGEREF _Toc152665946 \h </w:instrText>
        </w:r>
        <w:r>
          <w:rPr>
            <w:noProof/>
          </w:rPr>
        </w:r>
        <w:r>
          <w:rPr>
            <w:noProof/>
          </w:rPr>
          <w:fldChar w:fldCharType="separate"/>
        </w:r>
        <w:r>
          <w:rPr>
            <w:noProof/>
          </w:rPr>
          <w:t>13</w:t>
        </w:r>
        <w:r>
          <w:rPr>
            <w:noProof/>
          </w:rPr>
          <w:fldChar w:fldCharType="end"/>
        </w:r>
      </w:hyperlink>
    </w:p>
    <w:p w14:paraId="211D5D84" w14:textId="3793F624"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47" w:history="1">
        <w:r w:rsidRPr="009D39AA">
          <w:rPr>
            <w:rStyle w:val="Lienhypertexte"/>
            <w:rFonts w:ascii="Trebuchet MS" w:eastAsia="Trebuchet MS" w:hAnsi="Trebuchet MS" w:cs="Trebuchet MS"/>
            <w:noProof/>
            <w:lang w:val="fr-FR"/>
          </w:rPr>
          <w:t>13 - Garantie des prestations</w:t>
        </w:r>
        <w:r>
          <w:rPr>
            <w:noProof/>
          </w:rPr>
          <w:tab/>
        </w:r>
        <w:r>
          <w:rPr>
            <w:noProof/>
          </w:rPr>
          <w:fldChar w:fldCharType="begin"/>
        </w:r>
        <w:r>
          <w:rPr>
            <w:noProof/>
          </w:rPr>
          <w:instrText xml:space="preserve"> PAGEREF _Toc152665947 \h </w:instrText>
        </w:r>
        <w:r>
          <w:rPr>
            <w:noProof/>
          </w:rPr>
        </w:r>
        <w:r>
          <w:rPr>
            <w:noProof/>
          </w:rPr>
          <w:fldChar w:fldCharType="separate"/>
        </w:r>
        <w:r>
          <w:rPr>
            <w:noProof/>
          </w:rPr>
          <w:t>14</w:t>
        </w:r>
        <w:r>
          <w:rPr>
            <w:noProof/>
          </w:rPr>
          <w:fldChar w:fldCharType="end"/>
        </w:r>
      </w:hyperlink>
    </w:p>
    <w:p w14:paraId="7E995B21" w14:textId="1A3A4AED"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48" w:history="1">
        <w:r w:rsidRPr="009D39AA">
          <w:rPr>
            <w:rStyle w:val="Lienhypertexte"/>
            <w:rFonts w:ascii="Trebuchet MS" w:eastAsia="Trebuchet MS" w:hAnsi="Trebuchet MS" w:cs="Trebuchet MS"/>
            <w:noProof/>
            <w:lang w:val="fr-FR"/>
          </w:rPr>
          <w:t>14 - Droit de propriété industrielle et intellectuelle</w:t>
        </w:r>
        <w:r>
          <w:rPr>
            <w:noProof/>
          </w:rPr>
          <w:tab/>
        </w:r>
        <w:r>
          <w:rPr>
            <w:noProof/>
          </w:rPr>
          <w:fldChar w:fldCharType="begin"/>
        </w:r>
        <w:r>
          <w:rPr>
            <w:noProof/>
          </w:rPr>
          <w:instrText xml:space="preserve"> PAGEREF _Toc152665948 \h </w:instrText>
        </w:r>
        <w:r>
          <w:rPr>
            <w:noProof/>
          </w:rPr>
        </w:r>
        <w:r>
          <w:rPr>
            <w:noProof/>
          </w:rPr>
          <w:fldChar w:fldCharType="separate"/>
        </w:r>
        <w:r>
          <w:rPr>
            <w:noProof/>
          </w:rPr>
          <w:t>14</w:t>
        </w:r>
        <w:r>
          <w:rPr>
            <w:noProof/>
          </w:rPr>
          <w:fldChar w:fldCharType="end"/>
        </w:r>
      </w:hyperlink>
    </w:p>
    <w:p w14:paraId="5C49FA72" w14:textId="653F97FB"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49" w:history="1">
        <w:r w:rsidRPr="009D39AA">
          <w:rPr>
            <w:rStyle w:val="Lienhypertexte"/>
            <w:rFonts w:ascii="Trebuchet MS" w:eastAsia="Trebuchet MS" w:hAnsi="Trebuchet MS" w:cs="Trebuchet MS"/>
            <w:noProof/>
            <w:lang w:val="fr-FR"/>
          </w:rPr>
          <w:t>15 - Pénalités</w:t>
        </w:r>
        <w:r>
          <w:rPr>
            <w:noProof/>
          </w:rPr>
          <w:tab/>
        </w:r>
        <w:r>
          <w:rPr>
            <w:noProof/>
          </w:rPr>
          <w:fldChar w:fldCharType="begin"/>
        </w:r>
        <w:r>
          <w:rPr>
            <w:noProof/>
          </w:rPr>
          <w:instrText xml:space="preserve"> PAGEREF _Toc152665949 \h </w:instrText>
        </w:r>
        <w:r>
          <w:rPr>
            <w:noProof/>
          </w:rPr>
        </w:r>
        <w:r>
          <w:rPr>
            <w:noProof/>
          </w:rPr>
          <w:fldChar w:fldCharType="separate"/>
        </w:r>
        <w:r>
          <w:rPr>
            <w:noProof/>
          </w:rPr>
          <w:t>14</w:t>
        </w:r>
        <w:r>
          <w:rPr>
            <w:noProof/>
          </w:rPr>
          <w:fldChar w:fldCharType="end"/>
        </w:r>
      </w:hyperlink>
    </w:p>
    <w:p w14:paraId="1D19D230" w14:textId="552CDCE0"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50" w:history="1">
        <w:r w:rsidRPr="009D39AA">
          <w:rPr>
            <w:rStyle w:val="Lienhypertexte"/>
            <w:rFonts w:ascii="Trebuchet MS" w:eastAsia="Trebuchet MS" w:hAnsi="Trebuchet MS" w:cs="Trebuchet MS"/>
            <w:noProof/>
            <w:lang w:val="fr-FR"/>
          </w:rPr>
          <w:t>15.1 - Pénalités de retard</w:t>
        </w:r>
        <w:r>
          <w:rPr>
            <w:noProof/>
          </w:rPr>
          <w:tab/>
        </w:r>
        <w:r>
          <w:rPr>
            <w:noProof/>
          </w:rPr>
          <w:fldChar w:fldCharType="begin"/>
        </w:r>
        <w:r>
          <w:rPr>
            <w:noProof/>
          </w:rPr>
          <w:instrText xml:space="preserve"> PAGEREF _Toc152665950 \h </w:instrText>
        </w:r>
        <w:r>
          <w:rPr>
            <w:noProof/>
          </w:rPr>
        </w:r>
        <w:r>
          <w:rPr>
            <w:noProof/>
          </w:rPr>
          <w:fldChar w:fldCharType="separate"/>
        </w:r>
        <w:r>
          <w:rPr>
            <w:noProof/>
          </w:rPr>
          <w:t>14</w:t>
        </w:r>
        <w:r>
          <w:rPr>
            <w:noProof/>
          </w:rPr>
          <w:fldChar w:fldCharType="end"/>
        </w:r>
      </w:hyperlink>
    </w:p>
    <w:p w14:paraId="02A14F10" w14:textId="71BD5D6A"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51" w:history="1">
        <w:r w:rsidRPr="009D39AA">
          <w:rPr>
            <w:rStyle w:val="Lienhypertexte"/>
            <w:rFonts w:ascii="Trebuchet MS" w:eastAsia="Trebuchet MS" w:hAnsi="Trebuchet MS" w:cs="Trebuchet MS"/>
            <w:noProof/>
            <w:lang w:val="fr-FR"/>
          </w:rPr>
          <w:t>15.2 - Pénalité pour travail dissimulé</w:t>
        </w:r>
        <w:r>
          <w:rPr>
            <w:noProof/>
          </w:rPr>
          <w:tab/>
        </w:r>
        <w:r>
          <w:rPr>
            <w:noProof/>
          </w:rPr>
          <w:fldChar w:fldCharType="begin"/>
        </w:r>
        <w:r>
          <w:rPr>
            <w:noProof/>
          </w:rPr>
          <w:instrText xml:space="preserve"> PAGEREF _Toc152665951 \h </w:instrText>
        </w:r>
        <w:r>
          <w:rPr>
            <w:noProof/>
          </w:rPr>
        </w:r>
        <w:r>
          <w:rPr>
            <w:noProof/>
          </w:rPr>
          <w:fldChar w:fldCharType="separate"/>
        </w:r>
        <w:r>
          <w:rPr>
            <w:noProof/>
          </w:rPr>
          <w:t>14</w:t>
        </w:r>
        <w:r>
          <w:rPr>
            <w:noProof/>
          </w:rPr>
          <w:fldChar w:fldCharType="end"/>
        </w:r>
      </w:hyperlink>
    </w:p>
    <w:p w14:paraId="0162C134" w14:textId="2ABFD477"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52" w:history="1">
        <w:r w:rsidRPr="009D39AA">
          <w:rPr>
            <w:rStyle w:val="Lienhypertexte"/>
            <w:rFonts w:ascii="Trebuchet MS" w:eastAsia="Trebuchet MS" w:hAnsi="Trebuchet MS" w:cs="Trebuchet MS"/>
            <w:noProof/>
            <w:lang w:val="fr-FR"/>
          </w:rPr>
          <w:t>16 - Assurances</w:t>
        </w:r>
        <w:r>
          <w:rPr>
            <w:noProof/>
          </w:rPr>
          <w:tab/>
        </w:r>
        <w:r>
          <w:rPr>
            <w:noProof/>
          </w:rPr>
          <w:fldChar w:fldCharType="begin"/>
        </w:r>
        <w:r>
          <w:rPr>
            <w:noProof/>
          </w:rPr>
          <w:instrText xml:space="preserve"> PAGEREF _Toc152665952 \h </w:instrText>
        </w:r>
        <w:r>
          <w:rPr>
            <w:noProof/>
          </w:rPr>
        </w:r>
        <w:r>
          <w:rPr>
            <w:noProof/>
          </w:rPr>
          <w:fldChar w:fldCharType="separate"/>
        </w:r>
        <w:r>
          <w:rPr>
            <w:noProof/>
          </w:rPr>
          <w:t>14</w:t>
        </w:r>
        <w:r>
          <w:rPr>
            <w:noProof/>
          </w:rPr>
          <w:fldChar w:fldCharType="end"/>
        </w:r>
      </w:hyperlink>
    </w:p>
    <w:p w14:paraId="449A97B3" w14:textId="26F3701E"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53" w:history="1">
        <w:r w:rsidRPr="009D39AA">
          <w:rPr>
            <w:rStyle w:val="Lienhypertexte"/>
            <w:rFonts w:ascii="Trebuchet MS" w:eastAsia="Trebuchet MS" w:hAnsi="Trebuchet MS" w:cs="Trebuchet MS"/>
            <w:noProof/>
            <w:lang w:val="fr-FR"/>
          </w:rPr>
          <w:t>17 - Résiliation du contrat</w:t>
        </w:r>
        <w:r>
          <w:rPr>
            <w:noProof/>
          </w:rPr>
          <w:tab/>
        </w:r>
        <w:r>
          <w:rPr>
            <w:noProof/>
          </w:rPr>
          <w:fldChar w:fldCharType="begin"/>
        </w:r>
        <w:r>
          <w:rPr>
            <w:noProof/>
          </w:rPr>
          <w:instrText xml:space="preserve"> PAGEREF _Toc152665953 \h </w:instrText>
        </w:r>
        <w:r>
          <w:rPr>
            <w:noProof/>
          </w:rPr>
        </w:r>
        <w:r>
          <w:rPr>
            <w:noProof/>
          </w:rPr>
          <w:fldChar w:fldCharType="separate"/>
        </w:r>
        <w:r>
          <w:rPr>
            <w:noProof/>
          </w:rPr>
          <w:t>14</w:t>
        </w:r>
        <w:r>
          <w:rPr>
            <w:noProof/>
          </w:rPr>
          <w:fldChar w:fldCharType="end"/>
        </w:r>
      </w:hyperlink>
    </w:p>
    <w:p w14:paraId="79BA7427" w14:textId="4EC9F5D6"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54" w:history="1">
        <w:r w:rsidRPr="009D39AA">
          <w:rPr>
            <w:rStyle w:val="Lienhypertexte"/>
            <w:rFonts w:ascii="Trebuchet MS" w:eastAsia="Trebuchet MS" w:hAnsi="Trebuchet MS" w:cs="Trebuchet MS"/>
            <w:noProof/>
            <w:lang w:val="fr-FR"/>
          </w:rPr>
          <w:t>17.1 - Conditions de résiliation</w:t>
        </w:r>
        <w:r>
          <w:rPr>
            <w:noProof/>
          </w:rPr>
          <w:tab/>
        </w:r>
        <w:r>
          <w:rPr>
            <w:noProof/>
          </w:rPr>
          <w:fldChar w:fldCharType="begin"/>
        </w:r>
        <w:r>
          <w:rPr>
            <w:noProof/>
          </w:rPr>
          <w:instrText xml:space="preserve"> PAGEREF _Toc152665954 \h </w:instrText>
        </w:r>
        <w:r>
          <w:rPr>
            <w:noProof/>
          </w:rPr>
        </w:r>
        <w:r>
          <w:rPr>
            <w:noProof/>
          </w:rPr>
          <w:fldChar w:fldCharType="separate"/>
        </w:r>
        <w:r>
          <w:rPr>
            <w:noProof/>
          </w:rPr>
          <w:t>14</w:t>
        </w:r>
        <w:r>
          <w:rPr>
            <w:noProof/>
          </w:rPr>
          <w:fldChar w:fldCharType="end"/>
        </w:r>
      </w:hyperlink>
    </w:p>
    <w:p w14:paraId="0106E9DE" w14:textId="6D2F9BB3" w:rsidR="0083638A" w:rsidRDefault="0083638A">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55" w:history="1">
        <w:r w:rsidRPr="009D39AA">
          <w:rPr>
            <w:rStyle w:val="Lienhypertexte"/>
            <w:rFonts w:ascii="Trebuchet MS" w:eastAsia="Trebuchet MS" w:hAnsi="Trebuchet MS" w:cs="Trebuchet MS"/>
            <w:noProof/>
            <w:lang w:val="fr-FR"/>
          </w:rPr>
          <w:t>17.2 - Redressement ou liquidation judiciaire</w:t>
        </w:r>
        <w:r>
          <w:rPr>
            <w:noProof/>
          </w:rPr>
          <w:tab/>
        </w:r>
        <w:r>
          <w:rPr>
            <w:noProof/>
          </w:rPr>
          <w:fldChar w:fldCharType="begin"/>
        </w:r>
        <w:r>
          <w:rPr>
            <w:noProof/>
          </w:rPr>
          <w:instrText xml:space="preserve"> PAGEREF _Toc152665955 \h </w:instrText>
        </w:r>
        <w:r>
          <w:rPr>
            <w:noProof/>
          </w:rPr>
        </w:r>
        <w:r>
          <w:rPr>
            <w:noProof/>
          </w:rPr>
          <w:fldChar w:fldCharType="separate"/>
        </w:r>
        <w:r>
          <w:rPr>
            <w:noProof/>
          </w:rPr>
          <w:t>15</w:t>
        </w:r>
        <w:r>
          <w:rPr>
            <w:noProof/>
          </w:rPr>
          <w:fldChar w:fldCharType="end"/>
        </w:r>
      </w:hyperlink>
    </w:p>
    <w:p w14:paraId="01469A22" w14:textId="7B83E718"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56" w:history="1">
        <w:r w:rsidRPr="009D39AA">
          <w:rPr>
            <w:rStyle w:val="Lienhypertexte"/>
            <w:rFonts w:ascii="Trebuchet MS" w:eastAsia="Trebuchet MS" w:hAnsi="Trebuchet MS" w:cs="Trebuchet MS"/>
            <w:noProof/>
            <w:lang w:val="fr-FR"/>
          </w:rPr>
          <w:t>18 - Règlement des litiges et langues</w:t>
        </w:r>
        <w:r>
          <w:rPr>
            <w:noProof/>
          </w:rPr>
          <w:tab/>
        </w:r>
        <w:r>
          <w:rPr>
            <w:noProof/>
          </w:rPr>
          <w:fldChar w:fldCharType="begin"/>
        </w:r>
        <w:r>
          <w:rPr>
            <w:noProof/>
          </w:rPr>
          <w:instrText xml:space="preserve"> PAGEREF _Toc152665956 \h </w:instrText>
        </w:r>
        <w:r>
          <w:rPr>
            <w:noProof/>
          </w:rPr>
        </w:r>
        <w:r>
          <w:rPr>
            <w:noProof/>
          </w:rPr>
          <w:fldChar w:fldCharType="separate"/>
        </w:r>
        <w:r>
          <w:rPr>
            <w:noProof/>
          </w:rPr>
          <w:t>15</w:t>
        </w:r>
        <w:r>
          <w:rPr>
            <w:noProof/>
          </w:rPr>
          <w:fldChar w:fldCharType="end"/>
        </w:r>
      </w:hyperlink>
    </w:p>
    <w:p w14:paraId="0C93AB79" w14:textId="6C5497DF" w:rsidR="0083638A" w:rsidRDefault="0083638A">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2665957" w:history="1">
        <w:r w:rsidRPr="009D39AA">
          <w:rPr>
            <w:rStyle w:val="Lienhypertexte"/>
            <w:rFonts w:ascii="Trebuchet MS" w:eastAsia="Trebuchet MS" w:hAnsi="Trebuchet MS" w:cs="Trebuchet MS"/>
            <w:noProof/>
            <w:lang w:val="fr-FR"/>
          </w:rPr>
          <w:t>19 - Dérogations</w:t>
        </w:r>
        <w:r>
          <w:rPr>
            <w:noProof/>
          </w:rPr>
          <w:tab/>
        </w:r>
        <w:r>
          <w:rPr>
            <w:noProof/>
          </w:rPr>
          <w:fldChar w:fldCharType="begin"/>
        </w:r>
        <w:r>
          <w:rPr>
            <w:noProof/>
          </w:rPr>
          <w:instrText xml:space="preserve"> PAGEREF _Toc152665957 \h </w:instrText>
        </w:r>
        <w:r>
          <w:rPr>
            <w:noProof/>
          </w:rPr>
        </w:r>
        <w:r>
          <w:rPr>
            <w:noProof/>
          </w:rPr>
          <w:fldChar w:fldCharType="separate"/>
        </w:r>
        <w:r>
          <w:rPr>
            <w:noProof/>
          </w:rPr>
          <w:t>15</w:t>
        </w:r>
        <w:r>
          <w:rPr>
            <w:noProof/>
          </w:rPr>
          <w:fldChar w:fldCharType="end"/>
        </w:r>
      </w:hyperlink>
    </w:p>
    <w:p w14:paraId="4BCFBDE3" w14:textId="18260AE0" w:rsidR="008B24A6" w:rsidRDefault="003A0A63">
      <w:pPr>
        <w:spacing w:after="100"/>
        <w:rPr>
          <w:rFonts w:ascii="Trebuchet MS" w:eastAsia="Trebuchet MS" w:hAnsi="Trebuchet MS" w:cs="Trebuchet MS"/>
          <w:color w:val="000000"/>
          <w:sz w:val="22"/>
          <w:lang w:val="fr-FR"/>
        </w:rPr>
        <w:sectPr w:rsidR="008B24A6">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tbl>
      <w:tblPr>
        <w:tblW w:w="0" w:type="auto"/>
        <w:tblLayout w:type="fixed"/>
        <w:tblLook w:val="04A0" w:firstRow="1" w:lastRow="0" w:firstColumn="1" w:lastColumn="0" w:noHBand="0" w:noVBand="1"/>
      </w:tblPr>
      <w:tblGrid>
        <w:gridCol w:w="9620"/>
      </w:tblGrid>
      <w:tr w:rsidR="008B24A6" w14:paraId="587B0436" w14:textId="77777777">
        <w:tc>
          <w:tcPr>
            <w:tcW w:w="9620" w:type="dxa"/>
            <w:shd w:val="clear" w:color="FD2456" w:fill="FD2456"/>
            <w:tcMar>
              <w:top w:w="30" w:type="dxa"/>
              <w:left w:w="80" w:type="dxa"/>
              <w:bottom w:w="45" w:type="dxa"/>
              <w:right w:w="80" w:type="dxa"/>
            </w:tcMar>
          </w:tcPr>
          <w:p w14:paraId="7BB48C65" w14:textId="77777777" w:rsidR="008B24A6" w:rsidRDefault="003A0A63">
            <w:pPr>
              <w:pStyle w:val="Titre1"/>
              <w:rPr>
                <w:rFonts w:ascii="Trebuchet MS" w:eastAsia="Trebuchet MS" w:hAnsi="Trebuchet MS" w:cs="Trebuchet MS"/>
                <w:color w:val="FFFFFF"/>
                <w:sz w:val="28"/>
                <w:lang w:val="fr-FR"/>
              </w:rPr>
            </w:pPr>
            <w:bookmarkStart w:id="0" w:name="ArtL1_CCAP-1-A1"/>
            <w:bookmarkStart w:id="1" w:name="_Toc152665902"/>
            <w:bookmarkEnd w:id="0"/>
            <w:r>
              <w:rPr>
                <w:rFonts w:ascii="Trebuchet MS" w:eastAsia="Trebuchet MS" w:hAnsi="Trebuchet MS" w:cs="Trebuchet MS"/>
                <w:color w:val="FFFFFF"/>
                <w:sz w:val="28"/>
                <w:lang w:val="fr-FR"/>
              </w:rPr>
              <w:lastRenderedPageBreak/>
              <w:t>1 - Dispositions générales du contrat</w:t>
            </w:r>
            <w:bookmarkEnd w:id="1"/>
          </w:p>
        </w:tc>
      </w:tr>
    </w:tbl>
    <w:p w14:paraId="025D7FD6" w14:textId="77777777" w:rsidR="008B24A6" w:rsidRDefault="003A0A63">
      <w:pPr>
        <w:spacing w:line="60" w:lineRule="exact"/>
        <w:rPr>
          <w:sz w:val="6"/>
        </w:rPr>
      </w:pPr>
      <w:r>
        <w:t xml:space="preserve"> </w:t>
      </w:r>
    </w:p>
    <w:p w14:paraId="57FDDDA7" w14:textId="77777777" w:rsidR="008B24A6" w:rsidRDefault="003A0A63">
      <w:pPr>
        <w:pStyle w:val="Titre2"/>
        <w:ind w:left="280"/>
        <w:rPr>
          <w:rFonts w:ascii="Trebuchet MS" w:eastAsia="Trebuchet MS" w:hAnsi="Trebuchet MS" w:cs="Trebuchet MS"/>
          <w:i w:val="0"/>
          <w:color w:val="000000"/>
          <w:sz w:val="24"/>
          <w:lang w:val="fr-FR"/>
        </w:rPr>
      </w:pPr>
      <w:bookmarkStart w:id="2" w:name="ArtL2_CCAP-1-A1.1"/>
      <w:bookmarkStart w:id="3" w:name="_Toc152665903"/>
      <w:bookmarkEnd w:id="2"/>
      <w:r>
        <w:rPr>
          <w:rFonts w:ascii="Trebuchet MS" w:eastAsia="Trebuchet MS" w:hAnsi="Trebuchet MS" w:cs="Trebuchet MS"/>
          <w:i w:val="0"/>
          <w:color w:val="000000"/>
          <w:sz w:val="24"/>
          <w:lang w:val="fr-FR"/>
        </w:rPr>
        <w:t>1.1 - Objet du contrat</w:t>
      </w:r>
      <w:bookmarkEnd w:id="3"/>
    </w:p>
    <w:p w14:paraId="412D3041" w14:textId="77777777" w:rsidR="008B24A6" w:rsidRDefault="003A0A63">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7DA0FD42" w14:textId="22966D1D" w:rsidR="008B24A6" w:rsidRDefault="003A0A63">
      <w:pPr>
        <w:pStyle w:val="ParagrapheIndent2"/>
        <w:spacing w:line="232" w:lineRule="exact"/>
        <w:jc w:val="both"/>
        <w:rPr>
          <w:b/>
          <w:bCs/>
          <w:color w:val="000000"/>
          <w:lang w:val="fr-FR"/>
        </w:rPr>
      </w:pPr>
      <w:r w:rsidRPr="006E6DED">
        <w:rPr>
          <w:b/>
          <w:bCs/>
          <w:color w:val="000000"/>
          <w:lang w:val="fr-FR"/>
        </w:rPr>
        <w:t>Port de Commerce d'Ajaccio Mise à niveau des infrastructures électriques du Terminal Maritime d'Ajaccio</w:t>
      </w:r>
      <w:r w:rsidR="007F3AED">
        <w:rPr>
          <w:b/>
          <w:bCs/>
          <w:color w:val="000000"/>
          <w:lang w:val="fr-FR"/>
        </w:rPr>
        <w:t xml:space="preserve"> (suite à procédure infructueuse)</w:t>
      </w:r>
    </w:p>
    <w:p w14:paraId="27598BD2" w14:textId="77777777" w:rsidR="006E6DED" w:rsidRDefault="006E6DED" w:rsidP="006E6DED">
      <w:pPr>
        <w:rPr>
          <w:lang w:val="fr-FR"/>
        </w:rPr>
      </w:pPr>
    </w:p>
    <w:p w14:paraId="3224D384" w14:textId="77777777" w:rsidR="006E6DED" w:rsidRPr="001819C2" w:rsidRDefault="006E6DED" w:rsidP="006E6DED">
      <w:pPr>
        <w:pStyle w:val="ParagrapheIndent2"/>
        <w:numPr>
          <w:ilvl w:val="0"/>
          <w:numId w:val="1"/>
        </w:numPr>
        <w:spacing w:line="232" w:lineRule="exact"/>
        <w:jc w:val="both"/>
        <w:rPr>
          <w:b/>
          <w:bCs/>
          <w:color w:val="000000"/>
          <w:lang w:val="fr-FR"/>
        </w:rPr>
      </w:pPr>
      <w:r w:rsidRPr="001819C2">
        <w:rPr>
          <w:b/>
          <w:bCs/>
          <w:color w:val="000000"/>
          <w:lang w:val="fr-FR"/>
        </w:rPr>
        <w:t>Remplacement des armoires générales basse tension (AGBT) d'inversion normal/secours du Terminal Maritime et du Palais des Congrès d'Ajaccio</w:t>
      </w:r>
    </w:p>
    <w:p w14:paraId="428CE472" w14:textId="28EEBC97" w:rsidR="006E6DED" w:rsidRPr="006E6DED" w:rsidRDefault="006E6DED" w:rsidP="006E6DED">
      <w:pPr>
        <w:pStyle w:val="ParagrapheIndent2"/>
        <w:numPr>
          <w:ilvl w:val="0"/>
          <w:numId w:val="1"/>
        </w:numPr>
        <w:spacing w:after="240" w:line="232" w:lineRule="exact"/>
        <w:jc w:val="both"/>
        <w:rPr>
          <w:b/>
          <w:bCs/>
          <w:color w:val="000000"/>
          <w:lang w:val="fr-FR"/>
        </w:rPr>
      </w:pPr>
      <w:r w:rsidRPr="001819C2">
        <w:rPr>
          <w:b/>
          <w:bCs/>
          <w:color w:val="000000"/>
          <w:lang w:val="fr-FR"/>
        </w:rPr>
        <w:t>La mise en place d'une A.S.I (alimentation sans interruption) sur onduleur afin de garantir une alimentation électrique de haute qualité sans coupure du Terminal Maritime d'Ajaccio</w:t>
      </w:r>
    </w:p>
    <w:p w14:paraId="2420D067" w14:textId="77777777" w:rsidR="008B24A6" w:rsidRDefault="008B24A6">
      <w:pPr>
        <w:pStyle w:val="ParagrapheIndent2"/>
        <w:spacing w:line="232" w:lineRule="exact"/>
        <w:jc w:val="both"/>
        <w:rPr>
          <w:color w:val="000000"/>
          <w:lang w:val="fr-FR"/>
        </w:rPr>
      </w:pPr>
    </w:p>
    <w:p w14:paraId="5A6579FF" w14:textId="77777777" w:rsidR="008B24A6" w:rsidRDefault="003A0A63">
      <w:pPr>
        <w:pStyle w:val="Titre2"/>
        <w:ind w:left="280"/>
        <w:rPr>
          <w:rFonts w:ascii="Trebuchet MS" w:eastAsia="Trebuchet MS" w:hAnsi="Trebuchet MS" w:cs="Trebuchet MS"/>
          <w:i w:val="0"/>
          <w:color w:val="000000"/>
          <w:sz w:val="24"/>
          <w:lang w:val="fr-FR"/>
        </w:rPr>
      </w:pPr>
      <w:bookmarkStart w:id="4" w:name="ArtL2_CCAP-1-A1.2"/>
      <w:bookmarkStart w:id="5" w:name="_Toc152665904"/>
      <w:bookmarkEnd w:id="4"/>
      <w:r>
        <w:rPr>
          <w:rFonts w:ascii="Trebuchet MS" w:eastAsia="Trebuchet MS" w:hAnsi="Trebuchet MS" w:cs="Trebuchet MS"/>
          <w:i w:val="0"/>
          <w:color w:val="000000"/>
          <w:sz w:val="24"/>
          <w:lang w:val="fr-FR"/>
        </w:rPr>
        <w:t>1.2 - Décomposition du contrat</w:t>
      </w:r>
      <w:bookmarkEnd w:id="5"/>
    </w:p>
    <w:p w14:paraId="1265B58D" w14:textId="77777777" w:rsidR="006E6DED" w:rsidRDefault="006E6DED" w:rsidP="006E6DED">
      <w:pPr>
        <w:pStyle w:val="ParagrapheIndent2"/>
        <w:spacing w:after="240"/>
        <w:jc w:val="both"/>
        <w:rPr>
          <w:color w:val="000000"/>
          <w:lang w:val="fr-FR"/>
        </w:rPr>
      </w:pPr>
      <w:r>
        <w:rPr>
          <w:color w:val="000000"/>
          <w:lang w:val="fr-FR"/>
        </w:rPr>
        <w:t>Il n'est pas prévu de décomposition en lots. Le pouvoir adjudicateur a décidé de ne pas lancer la consultation en lots séparés pour les motifs suivants : Le marché ne sera pas alloti pour des raisons techniques et économiques.</w:t>
      </w:r>
    </w:p>
    <w:p w14:paraId="4384D3FB" w14:textId="77777777" w:rsidR="000C01A2" w:rsidRPr="00A708BA" w:rsidRDefault="000C01A2" w:rsidP="000C01A2">
      <w:pPr>
        <w:pStyle w:val="Titre2"/>
        <w:ind w:left="280"/>
        <w:rPr>
          <w:rFonts w:ascii="Trebuchet MS" w:eastAsia="Trebuchet MS" w:hAnsi="Trebuchet MS" w:cs="Trebuchet MS"/>
          <w:i w:val="0"/>
          <w:color w:val="000000"/>
          <w:sz w:val="24"/>
          <w:lang w:val="fr-FR"/>
        </w:rPr>
      </w:pPr>
      <w:bookmarkStart w:id="6" w:name="_Toc152665905"/>
      <w:r w:rsidRPr="00A708BA">
        <w:rPr>
          <w:rFonts w:ascii="Trebuchet MS" w:eastAsia="Trebuchet MS" w:hAnsi="Trebuchet MS" w:cs="Trebuchet MS"/>
          <w:i w:val="0"/>
          <w:color w:val="000000"/>
          <w:sz w:val="24"/>
          <w:lang w:val="fr-FR"/>
        </w:rPr>
        <w:t>.3 - Type et forme de contrat</w:t>
      </w:r>
      <w:bookmarkEnd w:id="6"/>
    </w:p>
    <w:p w14:paraId="59C51EC5" w14:textId="1224D114" w:rsidR="000C01A2" w:rsidRPr="00A708BA" w:rsidRDefault="000C01A2" w:rsidP="000C01A2">
      <w:pPr>
        <w:spacing w:after="240"/>
        <w:ind w:left="20" w:right="20"/>
        <w:jc w:val="both"/>
        <w:rPr>
          <w:rFonts w:ascii="Trebuchet MS" w:eastAsia="Trebuchet MS" w:hAnsi="Trebuchet MS" w:cs="Trebuchet MS"/>
          <w:color w:val="000000"/>
          <w:sz w:val="20"/>
          <w:lang w:val="fr-FR"/>
        </w:rPr>
      </w:pPr>
      <w:bookmarkStart w:id="7" w:name="ArtL2_RC-2-A1.5"/>
      <w:bookmarkEnd w:id="7"/>
      <w:r w:rsidRPr="0083638A">
        <w:rPr>
          <w:rFonts w:ascii="Trebuchet MS" w:eastAsia="Trebuchet MS" w:hAnsi="Trebuchet MS" w:cs="Trebuchet MS"/>
          <w:b/>
          <w:bCs/>
          <w:color w:val="000000"/>
          <w:sz w:val="20"/>
          <w:u w:val="single"/>
          <w:lang w:val="fr-FR"/>
        </w:rPr>
        <w:t>Pour la partie travaux</w:t>
      </w:r>
      <w:r w:rsidRPr="00A708BA">
        <w:rPr>
          <w:rFonts w:ascii="Trebuchet MS" w:eastAsia="Trebuchet MS" w:hAnsi="Trebuchet MS" w:cs="Trebuchet MS"/>
          <w:color w:val="000000"/>
          <w:sz w:val="20"/>
          <w:lang w:val="fr-FR"/>
        </w:rPr>
        <w:t xml:space="preserve"> :  Marché ordinaire.</w:t>
      </w:r>
    </w:p>
    <w:p w14:paraId="7A3A5C8E" w14:textId="77777777" w:rsidR="000C01A2" w:rsidRPr="00A708BA" w:rsidRDefault="000C01A2" w:rsidP="000C01A2">
      <w:pPr>
        <w:pStyle w:val="ParagrapheIndent2"/>
        <w:spacing w:after="240" w:line="232" w:lineRule="exact"/>
        <w:ind w:left="20" w:right="20"/>
        <w:jc w:val="both"/>
        <w:rPr>
          <w:color w:val="000000"/>
          <w:lang w:val="fr-FR"/>
        </w:rPr>
      </w:pPr>
      <w:r w:rsidRPr="0083638A">
        <w:rPr>
          <w:b/>
          <w:bCs/>
          <w:color w:val="000000"/>
          <w:u w:val="single"/>
          <w:lang w:val="fr-FR"/>
        </w:rPr>
        <w:t>Pour la partie maintenance</w:t>
      </w:r>
      <w:r w:rsidRPr="00A708BA">
        <w:rPr>
          <w:color w:val="000000"/>
          <w:lang w:val="fr-FR"/>
        </w:rPr>
        <w:t xml:space="preserve"> : Accord-cadre avec maximum passé en application des articles L2125-1 1°, R. 2162-1 à R. 2162-6, R. 2162-13 et R. 2162-14 du Code de la commande publique. Il donnera lieu à l'émission de bons de commande</w:t>
      </w:r>
    </w:p>
    <w:p w14:paraId="2BFDB07E" w14:textId="1E82E7BC" w:rsidR="000C01A2" w:rsidRPr="00A708BA" w:rsidRDefault="000C01A2" w:rsidP="000C01A2">
      <w:pPr>
        <w:rPr>
          <w:rFonts w:ascii="Trebuchet MS" w:eastAsia="Trebuchet MS" w:hAnsi="Trebuchet MS" w:cs="Trebuchet MS"/>
          <w:b/>
          <w:color w:val="000000"/>
          <w:sz w:val="20"/>
          <w:lang w:val="fr-FR"/>
        </w:rPr>
      </w:pPr>
      <w:r w:rsidRPr="00A708BA">
        <w:rPr>
          <w:rFonts w:ascii="Trebuchet MS" w:eastAsia="Trebuchet MS" w:hAnsi="Trebuchet MS" w:cs="Trebuchet MS"/>
          <w:b/>
          <w:color w:val="000000"/>
          <w:sz w:val="20"/>
          <w:lang w:val="fr-FR"/>
        </w:rPr>
        <w:t xml:space="preserve">Maximum annuel : </w:t>
      </w:r>
      <w:r>
        <w:rPr>
          <w:rFonts w:ascii="Trebuchet MS" w:eastAsia="Trebuchet MS" w:hAnsi="Trebuchet MS" w:cs="Trebuchet MS"/>
          <w:b/>
          <w:color w:val="000000"/>
          <w:sz w:val="20"/>
          <w:lang w:val="fr-FR"/>
        </w:rPr>
        <w:t>20</w:t>
      </w:r>
      <w:r w:rsidRPr="00A708BA">
        <w:rPr>
          <w:rFonts w:ascii="Trebuchet MS" w:eastAsia="Trebuchet MS" w:hAnsi="Trebuchet MS" w:cs="Trebuchet MS"/>
          <w:b/>
          <w:color w:val="000000"/>
          <w:sz w:val="20"/>
          <w:lang w:val="fr-FR"/>
        </w:rPr>
        <w:t xml:space="preserve"> 000 € HT</w:t>
      </w:r>
    </w:p>
    <w:p w14:paraId="3E68A3D2" w14:textId="77777777" w:rsidR="000C01A2" w:rsidRPr="00A708BA" w:rsidRDefault="000C01A2" w:rsidP="000C01A2">
      <w:pPr>
        <w:rPr>
          <w:rFonts w:ascii="Trebuchet MS" w:eastAsia="Trebuchet MS" w:hAnsi="Trebuchet MS" w:cs="Trebuchet MS"/>
          <w:color w:val="000000"/>
          <w:sz w:val="20"/>
          <w:lang w:val="fr-FR"/>
        </w:rPr>
      </w:pPr>
      <w:r w:rsidRPr="00A708BA">
        <w:rPr>
          <w:lang w:val="fr-FR"/>
        </w:rPr>
        <w:t>(</w:t>
      </w:r>
      <w:r w:rsidRPr="00A708BA">
        <w:rPr>
          <w:rFonts w:ascii="Trebuchet MS" w:eastAsia="Trebuchet MS" w:hAnsi="Trebuchet MS" w:cs="Trebuchet MS"/>
          <w:color w:val="000000"/>
          <w:sz w:val="20"/>
          <w:lang w:val="fr-FR"/>
        </w:rPr>
        <w:t>Le montant sera identique pour chaque période de reconduction)</w:t>
      </w:r>
    </w:p>
    <w:p w14:paraId="4F618528" w14:textId="77777777" w:rsidR="000C01A2" w:rsidRPr="00A708BA" w:rsidRDefault="000C01A2" w:rsidP="000C01A2">
      <w:pPr>
        <w:rPr>
          <w:lang w:val="fr-FR"/>
        </w:rPr>
      </w:pPr>
    </w:p>
    <w:p w14:paraId="6B3E2F83" w14:textId="77777777" w:rsidR="000C01A2" w:rsidRPr="00A708BA" w:rsidRDefault="000C01A2" w:rsidP="000C01A2">
      <w:pPr>
        <w:pStyle w:val="Titre2"/>
        <w:ind w:left="300" w:right="20"/>
        <w:rPr>
          <w:rFonts w:ascii="Trebuchet MS" w:eastAsia="Trebuchet MS" w:hAnsi="Trebuchet MS" w:cs="Trebuchet MS"/>
          <w:i w:val="0"/>
          <w:color w:val="000000"/>
          <w:sz w:val="24"/>
          <w:lang w:val="fr-FR"/>
        </w:rPr>
      </w:pPr>
      <w:bookmarkStart w:id="8" w:name="_Toc122354350"/>
      <w:bookmarkStart w:id="9" w:name="_Toc126567152"/>
      <w:bookmarkStart w:id="10" w:name="_Toc152665906"/>
      <w:r w:rsidRPr="00A708BA">
        <w:rPr>
          <w:rFonts w:ascii="Trebuchet MS" w:eastAsia="Trebuchet MS" w:hAnsi="Trebuchet MS" w:cs="Trebuchet MS"/>
          <w:i w:val="0"/>
          <w:color w:val="000000"/>
          <w:sz w:val="24"/>
          <w:lang w:val="fr-FR"/>
        </w:rPr>
        <w:t>1.4 - Conditions d'attribution des bons de commande</w:t>
      </w:r>
      <w:bookmarkEnd w:id="8"/>
      <w:r w:rsidRPr="00A708BA">
        <w:rPr>
          <w:rFonts w:ascii="Trebuchet MS" w:eastAsia="Trebuchet MS" w:hAnsi="Trebuchet MS" w:cs="Trebuchet MS"/>
          <w:i w:val="0"/>
          <w:color w:val="000000"/>
          <w:sz w:val="24"/>
          <w:lang w:val="fr-FR"/>
        </w:rPr>
        <w:t xml:space="preserve"> (pour la partie maintenance)</w:t>
      </w:r>
      <w:bookmarkEnd w:id="9"/>
      <w:bookmarkEnd w:id="10"/>
    </w:p>
    <w:p w14:paraId="4BB1A894" w14:textId="77777777" w:rsidR="000C01A2" w:rsidRPr="00A708BA" w:rsidRDefault="000C01A2" w:rsidP="000C01A2">
      <w:pPr>
        <w:pStyle w:val="ParagrapheIndent2"/>
        <w:spacing w:after="240"/>
        <w:ind w:left="20" w:right="20"/>
        <w:jc w:val="both"/>
        <w:rPr>
          <w:color w:val="000000"/>
          <w:lang w:val="fr-FR"/>
        </w:rPr>
      </w:pPr>
      <w:r w:rsidRPr="00A708BA">
        <w:rPr>
          <w:color w:val="000000"/>
          <w:lang w:val="fr-FR"/>
        </w:rPr>
        <w:t>Les bons de commande seront notifiés par le pouvoir adjudicateur.</w:t>
      </w:r>
    </w:p>
    <w:p w14:paraId="799D167F" w14:textId="77777777" w:rsidR="000C01A2" w:rsidRPr="00A708BA" w:rsidRDefault="000C01A2" w:rsidP="000C01A2">
      <w:pPr>
        <w:pStyle w:val="ParagrapheIndent2"/>
        <w:spacing w:line="232" w:lineRule="exact"/>
        <w:ind w:left="20" w:right="20"/>
        <w:jc w:val="both"/>
        <w:rPr>
          <w:color w:val="000000"/>
          <w:lang w:val="fr-FR"/>
        </w:rPr>
      </w:pPr>
      <w:r w:rsidRPr="00A708BA">
        <w:rPr>
          <w:color w:val="000000"/>
          <w:lang w:val="fr-FR"/>
        </w:rPr>
        <w:t>Les mentions devant figurer sur chaque bon de commande sont les suivantes :</w:t>
      </w:r>
    </w:p>
    <w:p w14:paraId="1A74F316" w14:textId="77777777" w:rsidR="000C01A2" w:rsidRPr="00A708BA" w:rsidRDefault="000C01A2" w:rsidP="000C01A2">
      <w:pPr>
        <w:pStyle w:val="ParagrapheIndent2"/>
        <w:spacing w:line="232" w:lineRule="exact"/>
        <w:ind w:left="20" w:right="20"/>
        <w:jc w:val="both"/>
        <w:rPr>
          <w:color w:val="000000"/>
          <w:lang w:val="fr-FR"/>
        </w:rPr>
      </w:pPr>
      <w:r w:rsidRPr="00A708BA">
        <w:rPr>
          <w:color w:val="000000"/>
          <w:lang w:val="fr-FR"/>
        </w:rPr>
        <w:t>- le nom ou la raison sociale du titulaire.</w:t>
      </w:r>
    </w:p>
    <w:p w14:paraId="139E4AAB" w14:textId="77777777" w:rsidR="000C01A2" w:rsidRPr="00A708BA" w:rsidRDefault="000C01A2" w:rsidP="000C01A2">
      <w:pPr>
        <w:pStyle w:val="ParagrapheIndent2"/>
        <w:spacing w:line="232" w:lineRule="exact"/>
        <w:ind w:left="20" w:right="20"/>
        <w:jc w:val="both"/>
        <w:rPr>
          <w:color w:val="000000"/>
          <w:lang w:val="fr-FR"/>
        </w:rPr>
      </w:pPr>
      <w:r w:rsidRPr="00A708BA">
        <w:rPr>
          <w:color w:val="000000"/>
          <w:lang w:val="fr-FR"/>
        </w:rPr>
        <w:t>- la date et le numéro du marché ;</w:t>
      </w:r>
    </w:p>
    <w:p w14:paraId="3AA33406" w14:textId="77777777" w:rsidR="000C01A2" w:rsidRPr="00A708BA" w:rsidRDefault="000C01A2" w:rsidP="000C01A2">
      <w:pPr>
        <w:pStyle w:val="ParagrapheIndent2"/>
        <w:spacing w:line="232" w:lineRule="exact"/>
        <w:ind w:left="20" w:right="20"/>
        <w:jc w:val="both"/>
        <w:rPr>
          <w:color w:val="000000"/>
          <w:lang w:val="fr-FR"/>
        </w:rPr>
      </w:pPr>
      <w:r w:rsidRPr="00A708BA">
        <w:rPr>
          <w:color w:val="000000"/>
          <w:lang w:val="fr-FR"/>
        </w:rPr>
        <w:t>- la date et le numéro du bon de commande ;</w:t>
      </w:r>
    </w:p>
    <w:p w14:paraId="220FA2F9" w14:textId="77777777" w:rsidR="000C01A2" w:rsidRPr="00A708BA" w:rsidRDefault="000C01A2" w:rsidP="000C01A2">
      <w:pPr>
        <w:pStyle w:val="ParagrapheIndent2"/>
        <w:spacing w:line="232" w:lineRule="exact"/>
        <w:ind w:left="20" w:right="20"/>
        <w:jc w:val="both"/>
        <w:rPr>
          <w:color w:val="000000"/>
          <w:lang w:val="fr-FR"/>
        </w:rPr>
      </w:pPr>
      <w:r w:rsidRPr="00A708BA">
        <w:rPr>
          <w:color w:val="000000"/>
          <w:lang w:val="fr-FR"/>
        </w:rPr>
        <w:t>- les délais laissés le cas échéant aux titulaires pour formuler leurs observations.</w:t>
      </w:r>
    </w:p>
    <w:p w14:paraId="4CEBE74C" w14:textId="77777777" w:rsidR="000C01A2" w:rsidRPr="00A708BA" w:rsidRDefault="000C01A2" w:rsidP="000C01A2">
      <w:pPr>
        <w:pStyle w:val="ParagrapheIndent2"/>
        <w:spacing w:line="232" w:lineRule="exact"/>
        <w:ind w:left="20" w:right="20"/>
        <w:jc w:val="both"/>
        <w:rPr>
          <w:color w:val="000000"/>
          <w:lang w:val="fr-FR"/>
        </w:rPr>
      </w:pPr>
      <w:r w:rsidRPr="00A708BA">
        <w:rPr>
          <w:color w:val="000000"/>
          <w:lang w:val="fr-FR"/>
        </w:rPr>
        <w:t>- les délais de livraison (date de début et de fin) ;</w:t>
      </w:r>
    </w:p>
    <w:p w14:paraId="11153B55" w14:textId="77777777" w:rsidR="000C01A2" w:rsidRPr="00A708BA" w:rsidRDefault="000C01A2" w:rsidP="000C01A2">
      <w:pPr>
        <w:pStyle w:val="ParagrapheIndent2"/>
        <w:spacing w:line="232" w:lineRule="exact"/>
        <w:ind w:left="20" w:right="20"/>
        <w:jc w:val="both"/>
        <w:rPr>
          <w:color w:val="000000"/>
          <w:lang w:val="fr-FR"/>
        </w:rPr>
      </w:pPr>
      <w:r w:rsidRPr="00A708BA">
        <w:rPr>
          <w:color w:val="000000"/>
          <w:lang w:val="fr-FR"/>
        </w:rPr>
        <w:t>- les lieux de livraison des prestations ;</w:t>
      </w:r>
    </w:p>
    <w:p w14:paraId="7691F4DB" w14:textId="77777777" w:rsidR="000C01A2" w:rsidRPr="00A708BA" w:rsidRDefault="000C01A2" w:rsidP="000C01A2">
      <w:pPr>
        <w:pStyle w:val="ParagrapheIndent2"/>
        <w:spacing w:line="232" w:lineRule="exact"/>
        <w:ind w:left="20" w:right="20"/>
        <w:jc w:val="both"/>
        <w:rPr>
          <w:color w:val="000000"/>
          <w:lang w:val="fr-FR"/>
        </w:rPr>
      </w:pPr>
      <w:r w:rsidRPr="00A708BA">
        <w:rPr>
          <w:color w:val="000000"/>
          <w:lang w:val="fr-FR"/>
        </w:rPr>
        <w:t>- le montant du bon de commande ;</w:t>
      </w:r>
    </w:p>
    <w:p w14:paraId="586B729D" w14:textId="77777777" w:rsidR="000C01A2" w:rsidRPr="00A708BA" w:rsidRDefault="000C01A2" w:rsidP="000C01A2">
      <w:pPr>
        <w:pStyle w:val="ParagrapheIndent2"/>
        <w:spacing w:line="232" w:lineRule="exact"/>
        <w:ind w:left="20" w:right="20"/>
        <w:jc w:val="both"/>
        <w:rPr>
          <w:color w:val="000000"/>
          <w:lang w:val="fr-FR"/>
        </w:rPr>
      </w:pPr>
      <w:r w:rsidRPr="00A708BA">
        <w:rPr>
          <w:color w:val="000000"/>
          <w:lang w:val="fr-FR"/>
        </w:rPr>
        <w:t>- la nature et la description des prestations à réaliser ;</w:t>
      </w:r>
    </w:p>
    <w:p w14:paraId="2D18D105" w14:textId="77777777" w:rsidR="000C01A2" w:rsidRPr="00A708BA" w:rsidRDefault="000C01A2" w:rsidP="000C01A2">
      <w:pPr>
        <w:pStyle w:val="ParagrapheIndent2"/>
        <w:spacing w:after="240" w:line="232" w:lineRule="exact"/>
        <w:ind w:left="20" w:right="20"/>
        <w:jc w:val="both"/>
        <w:rPr>
          <w:color w:val="000000"/>
          <w:lang w:val="fr-FR"/>
        </w:rPr>
      </w:pPr>
    </w:p>
    <w:p w14:paraId="2C177A72" w14:textId="77777777" w:rsidR="000C01A2" w:rsidRPr="00A708BA" w:rsidRDefault="000C01A2" w:rsidP="000C01A2">
      <w:pPr>
        <w:pStyle w:val="ParagrapheIndent2"/>
        <w:spacing w:after="240"/>
        <w:ind w:right="20"/>
        <w:jc w:val="both"/>
        <w:rPr>
          <w:color w:val="000000"/>
          <w:lang w:val="fr-FR"/>
        </w:rPr>
      </w:pPr>
      <w:r w:rsidRPr="00A708BA">
        <w:rPr>
          <w:color w:val="000000"/>
          <w:lang w:val="fr-FR"/>
        </w:rPr>
        <w:t xml:space="preserve">La durée maximale d'exécution des bons de commande est de :  </w:t>
      </w:r>
      <w:r w:rsidRPr="00A708BA">
        <w:rPr>
          <w:b/>
          <w:bCs/>
          <w:color w:val="000000"/>
          <w:lang w:val="fr-FR"/>
        </w:rPr>
        <w:t>1 mois</w:t>
      </w:r>
      <w:r w:rsidRPr="00A708BA">
        <w:rPr>
          <w:color w:val="000000"/>
          <w:lang w:val="fr-FR"/>
        </w:rPr>
        <w:t>.</w:t>
      </w:r>
    </w:p>
    <w:p w14:paraId="1BC121C9" w14:textId="77777777" w:rsidR="000C01A2" w:rsidRPr="00A708BA" w:rsidRDefault="000C01A2" w:rsidP="000C01A2">
      <w:pPr>
        <w:pStyle w:val="ParagrapheIndent2"/>
        <w:spacing w:after="240" w:line="232" w:lineRule="exact"/>
        <w:ind w:left="20" w:right="20"/>
        <w:jc w:val="both"/>
        <w:rPr>
          <w:color w:val="000000"/>
          <w:lang w:val="fr-FR"/>
        </w:rPr>
      </w:pPr>
      <w:r w:rsidRPr="00A708BA">
        <w:rPr>
          <w:color w:val="000000"/>
          <w:lang w:val="fr-FR"/>
        </w:rPr>
        <w:t>Seuls les bons de commande signés par le représentant du pouvoir adjudicateur peuvent être honorés par le ou les titulaires.</w:t>
      </w:r>
    </w:p>
    <w:p w14:paraId="2BE6778B" w14:textId="77777777" w:rsidR="000C01A2" w:rsidRPr="000C01A2" w:rsidRDefault="000C01A2" w:rsidP="000C01A2">
      <w:pPr>
        <w:rPr>
          <w:lang w:val="fr-FR"/>
        </w:rPr>
      </w:pPr>
    </w:p>
    <w:p w14:paraId="4E696006" w14:textId="77777777" w:rsidR="000C01A2" w:rsidRPr="000C01A2" w:rsidRDefault="000C01A2" w:rsidP="000C01A2">
      <w:pPr>
        <w:rPr>
          <w:lang w:val="fr-FR"/>
        </w:rPr>
      </w:pPr>
    </w:p>
    <w:tbl>
      <w:tblPr>
        <w:tblW w:w="0" w:type="auto"/>
        <w:tblLayout w:type="fixed"/>
        <w:tblLook w:val="04A0" w:firstRow="1" w:lastRow="0" w:firstColumn="1" w:lastColumn="0" w:noHBand="0" w:noVBand="1"/>
      </w:tblPr>
      <w:tblGrid>
        <w:gridCol w:w="9620"/>
      </w:tblGrid>
      <w:tr w:rsidR="008B24A6" w14:paraId="4631A816" w14:textId="77777777">
        <w:tc>
          <w:tcPr>
            <w:tcW w:w="9620" w:type="dxa"/>
            <w:shd w:val="clear" w:color="FD2456" w:fill="FD2456"/>
            <w:tcMar>
              <w:top w:w="30" w:type="dxa"/>
              <w:left w:w="80" w:type="dxa"/>
              <w:bottom w:w="45" w:type="dxa"/>
              <w:right w:w="80" w:type="dxa"/>
            </w:tcMar>
          </w:tcPr>
          <w:p w14:paraId="401D7C2D" w14:textId="77777777" w:rsidR="008B24A6" w:rsidRDefault="003A0A63">
            <w:pPr>
              <w:pStyle w:val="Titre1"/>
              <w:rPr>
                <w:rFonts w:ascii="Trebuchet MS" w:eastAsia="Trebuchet MS" w:hAnsi="Trebuchet MS" w:cs="Trebuchet MS"/>
                <w:color w:val="FFFFFF"/>
                <w:sz w:val="28"/>
                <w:lang w:val="fr-FR"/>
              </w:rPr>
            </w:pPr>
            <w:bookmarkStart w:id="11" w:name="ArtL1_CCAP-1-A2"/>
            <w:bookmarkStart w:id="12" w:name="_Toc152665907"/>
            <w:bookmarkEnd w:id="11"/>
            <w:r>
              <w:rPr>
                <w:rFonts w:ascii="Trebuchet MS" w:eastAsia="Trebuchet MS" w:hAnsi="Trebuchet MS" w:cs="Trebuchet MS"/>
                <w:color w:val="FFFFFF"/>
                <w:sz w:val="28"/>
                <w:lang w:val="fr-FR"/>
              </w:rPr>
              <w:t>2 - Pièces contractuelles</w:t>
            </w:r>
            <w:bookmarkEnd w:id="12"/>
          </w:p>
        </w:tc>
      </w:tr>
    </w:tbl>
    <w:p w14:paraId="7A0A2762" w14:textId="77777777" w:rsidR="008B24A6" w:rsidRDefault="003A0A63">
      <w:pPr>
        <w:spacing w:line="60" w:lineRule="exact"/>
        <w:rPr>
          <w:sz w:val="6"/>
        </w:rPr>
      </w:pPr>
      <w:r>
        <w:t xml:space="preserve"> </w:t>
      </w:r>
    </w:p>
    <w:p w14:paraId="7295E12C" w14:textId="77777777" w:rsidR="008B24A6" w:rsidRDefault="003A0A63">
      <w:pPr>
        <w:pStyle w:val="ParagrapheIndent1"/>
        <w:spacing w:line="232"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14:paraId="7AEC3783" w14:textId="77777777" w:rsidR="008B24A6" w:rsidRDefault="003A0A63">
      <w:pPr>
        <w:pStyle w:val="ParagrapheIndent1"/>
        <w:spacing w:line="232" w:lineRule="exact"/>
        <w:jc w:val="both"/>
        <w:rPr>
          <w:color w:val="000000"/>
          <w:lang w:val="fr-FR"/>
        </w:rPr>
      </w:pPr>
      <w:r>
        <w:rPr>
          <w:color w:val="000000"/>
          <w:lang w:val="fr-FR"/>
        </w:rPr>
        <w:t>- L'acte d'engagement (AE) et ses annexes financières</w:t>
      </w:r>
    </w:p>
    <w:p w14:paraId="531A9765" w14:textId="77777777" w:rsidR="008B24A6" w:rsidRDefault="003A0A63">
      <w:pPr>
        <w:pStyle w:val="ParagrapheIndent1"/>
        <w:spacing w:line="232" w:lineRule="exact"/>
        <w:jc w:val="both"/>
        <w:rPr>
          <w:color w:val="000000"/>
          <w:lang w:val="fr-FR"/>
        </w:rPr>
      </w:pPr>
      <w:r>
        <w:rPr>
          <w:color w:val="000000"/>
          <w:lang w:val="fr-FR"/>
        </w:rPr>
        <w:t>- Le cahier des clauses administratives particulières (CCAP)</w:t>
      </w:r>
    </w:p>
    <w:p w14:paraId="3E2EF2CE" w14:textId="77777777" w:rsidR="008B24A6" w:rsidRDefault="003A0A63">
      <w:pPr>
        <w:pStyle w:val="ParagrapheIndent1"/>
        <w:spacing w:line="232" w:lineRule="exact"/>
        <w:jc w:val="both"/>
        <w:rPr>
          <w:color w:val="000000"/>
          <w:lang w:val="fr-FR"/>
        </w:rPr>
      </w:pPr>
      <w:r>
        <w:rPr>
          <w:color w:val="000000"/>
          <w:lang w:val="fr-FR"/>
        </w:rPr>
        <w:lastRenderedPageBreak/>
        <w:t>- Le cahier des clauses techniques particulières (CCTP) et ses annexes</w:t>
      </w:r>
    </w:p>
    <w:p w14:paraId="2A259F01" w14:textId="77777777" w:rsidR="008B24A6" w:rsidRDefault="003A0A63">
      <w:pPr>
        <w:pStyle w:val="ParagrapheIndent1"/>
        <w:spacing w:line="232" w:lineRule="exact"/>
        <w:jc w:val="both"/>
        <w:rPr>
          <w:color w:val="000000"/>
          <w:lang w:val="fr-FR"/>
        </w:rPr>
      </w:pPr>
      <w:r>
        <w:rPr>
          <w:color w:val="000000"/>
          <w:lang w:val="fr-FR"/>
        </w:rPr>
        <w:t>- Le cahier des clauses administratives générales (CCAG) applicables aux marchés publics de travaux, approuvé par l'arrêté du 30 mars 2021</w:t>
      </w:r>
    </w:p>
    <w:p w14:paraId="0051BEDC" w14:textId="0D410D2B" w:rsidR="008B24A6" w:rsidRDefault="003A0A63">
      <w:pPr>
        <w:pStyle w:val="ParagrapheIndent1"/>
        <w:spacing w:line="232" w:lineRule="exact"/>
        <w:jc w:val="both"/>
        <w:rPr>
          <w:color w:val="000000"/>
          <w:lang w:val="fr-FR"/>
        </w:rPr>
      </w:pPr>
      <w:r>
        <w:rPr>
          <w:color w:val="000000"/>
          <w:lang w:val="fr-FR"/>
        </w:rPr>
        <w:t>- La décomposition du prix global forfaitaire (DPGF)</w:t>
      </w:r>
      <w:r w:rsidR="000C01A2">
        <w:rPr>
          <w:color w:val="000000"/>
          <w:lang w:val="fr-FR"/>
        </w:rPr>
        <w:t>(pour la partie travaux)</w:t>
      </w:r>
    </w:p>
    <w:p w14:paraId="5B13BB10" w14:textId="41C2D843" w:rsidR="008B24A6" w:rsidRPr="000C01A2" w:rsidRDefault="006E6DED" w:rsidP="000C01A2">
      <w:pPr>
        <w:rPr>
          <w:rFonts w:ascii="Trebuchet MS" w:eastAsia="Trebuchet MS" w:hAnsi="Trebuchet MS" w:cs="Trebuchet MS"/>
          <w:color w:val="000000"/>
          <w:sz w:val="20"/>
          <w:lang w:val="fr-FR"/>
        </w:rPr>
      </w:pPr>
      <w:r>
        <w:rPr>
          <w:lang w:val="fr-FR"/>
        </w:rPr>
        <w:t xml:space="preserve">- </w:t>
      </w:r>
      <w:r w:rsidRPr="006E6DED">
        <w:rPr>
          <w:rFonts w:ascii="Trebuchet MS" w:eastAsia="Trebuchet MS" w:hAnsi="Trebuchet MS" w:cs="Trebuchet MS"/>
          <w:color w:val="000000"/>
          <w:sz w:val="20"/>
          <w:lang w:val="fr-FR"/>
        </w:rPr>
        <w:t>Le bordereau des prix unitaires (BPU)</w:t>
      </w:r>
      <w:r w:rsidR="000C01A2">
        <w:rPr>
          <w:rFonts w:ascii="Trebuchet MS" w:eastAsia="Trebuchet MS" w:hAnsi="Trebuchet MS" w:cs="Trebuchet MS"/>
          <w:color w:val="000000"/>
          <w:sz w:val="20"/>
          <w:lang w:val="fr-FR"/>
        </w:rPr>
        <w:t>(pour la partie maintenance)</w:t>
      </w:r>
    </w:p>
    <w:p w14:paraId="1EFC370C" w14:textId="5B2B9062" w:rsidR="008B24A6" w:rsidRDefault="003A0A63">
      <w:pPr>
        <w:pStyle w:val="ParagrapheIndent1"/>
        <w:spacing w:after="240" w:line="232" w:lineRule="exact"/>
        <w:jc w:val="both"/>
        <w:rPr>
          <w:color w:val="000000"/>
          <w:lang w:val="fr-FR"/>
        </w:rPr>
      </w:pPr>
      <w:r>
        <w:rPr>
          <w:color w:val="000000"/>
          <w:lang w:val="fr-FR"/>
        </w:rPr>
        <w:t xml:space="preserve">- </w:t>
      </w:r>
      <w:r w:rsidR="000C01A2">
        <w:rPr>
          <w:color w:val="000000"/>
          <w:lang w:val="fr-FR"/>
        </w:rPr>
        <w:t>L’offre technique et financière du titulaire</w:t>
      </w:r>
    </w:p>
    <w:tbl>
      <w:tblPr>
        <w:tblW w:w="0" w:type="auto"/>
        <w:tblLayout w:type="fixed"/>
        <w:tblLook w:val="04A0" w:firstRow="1" w:lastRow="0" w:firstColumn="1" w:lastColumn="0" w:noHBand="0" w:noVBand="1"/>
      </w:tblPr>
      <w:tblGrid>
        <w:gridCol w:w="9620"/>
      </w:tblGrid>
      <w:tr w:rsidR="008B24A6" w14:paraId="2AD5B3EC" w14:textId="77777777">
        <w:tc>
          <w:tcPr>
            <w:tcW w:w="9620" w:type="dxa"/>
            <w:shd w:val="clear" w:color="FD2456" w:fill="FD2456"/>
            <w:tcMar>
              <w:top w:w="30" w:type="dxa"/>
              <w:left w:w="80" w:type="dxa"/>
              <w:bottom w:w="45" w:type="dxa"/>
              <w:right w:w="80" w:type="dxa"/>
            </w:tcMar>
          </w:tcPr>
          <w:p w14:paraId="4CD88E3E" w14:textId="77777777" w:rsidR="008B24A6" w:rsidRDefault="003A0A63">
            <w:pPr>
              <w:pStyle w:val="Titre1"/>
              <w:rPr>
                <w:rFonts w:ascii="Trebuchet MS" w:eastAsia="Trebuchet MS" w:hAnsi="Trebuchet MS" w:cs="Trebuchet MS"/>
                <w:color w:val="FFFFFF"/>
                <w:sz w:val="28"/>
                <w:lang w:val="fr-FR"/>
              </w:rPr>
            </w:pPr>
            <w:bookmarkStart w:id="13" w:name="ArtL1_CCAP-1-A3"/>
            <w:bookmarkStart w:id="14" w:name="_Toc152665908"/>
            <w:bookmarkEnd w:id="13"/>
            <w:r>
              <w:rPr>
                <w:rFonts w:ascii="Trebuchet MS" w:eastAsia="Trebuchet MS" w:hAnsi="Trebuchet MS" w:cs="Trebuchet MS"/>
                <w:color w:val="FFFFFF"/>
                <w:sz w:val="28"/>
                <w:lang w:val="fr-FR"/>
              </w:rPr>
              <w:t>3 - Intervenants</w:t>
            </w:r>
            <w:bookmarkEnd w:id="14"/>
          </w:p>
        </w:tc>
      </w:tr>
    </w:tbl>
    <w:p w14:paraId="63641E94" w14:textId="77777777" w:rsidR="008B24A6" w:rsidRDefault="003A0A63">
      <w:pPr>
        <w:spacing w:line="60" w:lineRule="exact"/>
        <w:rPr>
          <w:sz w:val="6"/>
        </w:rPr>
      </w:pPr>
      <w:r>
        <w:t xml:space="preserve"> </w:t>
      </w:r>
    </w:p>
    <w:p w14:paraId="12F5F64D" w14:textId="77777777" w:rsidR="008B24A6" w:rsidRDefault="003A0A63">
      <w:pPr>
        <w:pStyle w:val="Titre2"/>
        <w:ind w:left="280"/>
        <w:rPr>
          <w:rFonts w:ascii="Trebuchet MS" w:eastAsia="Trebuchet MS" w:hAnsi="Trebuchet MS" w:cs="Trebuchet MS"/>
          <w:i w:val="0"/>
          <w:color w:val="000000"/>
          <w:sz w:val="24"/>
          <w:lang w:val="fr-FR"/>
        </w:rPr>
      </w:pPr>
      <w:bookmarkStart w:id="15" w:name="ArtL2_CCAP-1-A3.5"/>
      <w:bookmarkStart w:id="16" w:name="_Toc152665909"/>
      <w:bookmarkEnd w:id="15"/>
      <w:r>
        <w:rPr>
          <w:rFonts w:ascii="Trebuchet MS" w:eastAsia="Trebuchet MS" w:hAnsi="Trebuchet MS" w:cs="Trebuchet MS"/>
          <w:i w:val="0"/>
          <w:color w:val="000000"/>
          <w:sz w:val="24"/>
          <w:lang w:val="fr-FR"/>
        </w:rPr>
        <w:t>3.1 - Assistance à maîtrise d'ouvrage</w:t>
      </w:r>
      <w:bookmarkEnd w:id="16"/>
    </w:p>
    <w:p w14:paraId="31A5EF90" w14:textId="77777777" w:rsidR="006E6DED" w:rsidRPr="00DF419E" w:rsidRDefault="006E6DED" w:rsidP="006E6DED">
      <w:pPr>
        <w:pStyle w:val="ParagrapheIndent2"/>
        <w:ind w:left="567" w:right="20"/>
        <w:jc w:val="both"/>
        <w:rPr>
          <w:b/>
          <w:lang w:val="fr-FR"/>
        </w:rPr>
      </w:pPr>
      <w:bookmarkStart w:id="17" w:name="ArtL2_CCAP-1-A3.8"/>
      <w:bookmarkEnd w:id="17"/>
      <w:r w:rsidRPr="00DF419E">
        <w:rPr>
          <w:b/>
          <w:lang w:val="fr-FR"/>
        </w:rPr>
        <w:t xml:space="preserve">Cabinet </w:t>
      </w:r>
      <w:r>
        <w:rPr>
          <w:b/>
          <w:lang w:val="fr-FR"/>
        </w:rPr>
        <w:t>SINETIC</w:t>
      </w:r>
    </w:p>
    <w:p w14:paraId="45E44340" w14:textId="77777777" w:rsidR="006E6DED" w:rsidRPr="00DF419E" w:rsidRDefault="006E6DED" w:rsidP="006E6DED">
      <w:pPr>
        <w:pStyle w:val="ParagrapheIndent2"/>
        <w:ind w:left="567" w:right="20"/>
        <w:jc w:val="both"/>
        <w:rPr>
          <w:b/>
          <w:lang w:val="fr-FR"/>
        </w:rPr>
      </w:pPr>
      <w:r>
        <w:rPr>
          <w:b/>
          <w:lang w:val="fr-FR"/>
        </w:rPr>
        <w:t>47 Route du Vittulo</w:t>
      </w:r>
    </w:p>
    <w:p w14:paraId="60F4C338" w14:textId="77777777" w:rsidR="006E6DED" w:rsidRDefault="006E6DED" w:rsidP="006E6DED">
      <w:pPr>
        <w:pStyle w:val="ParagrapheIndent2"/>
        <w:ind w:left="567" w:right="20"/>
        <w:jc w:val="both"/>
        <w:rPr>
          <w:b/>
          <w:lang w:val="fr-FR"/>
        </w:rPr>
      </w:pPr>
      <w:r>
        <w:rPr>
          <w:b/>
          <w:lang w:val="fr-FR"/>
        </w:rPr>
        <w:t>20090 AJACCIO</w:t>
      </w:r>
    </w:p>
    <w:p w14:paraId="28F2146F" w14:textId="77777777" w:rsidR="006E6DED" w:rsidRDefault="006E6DED" w:rsidP="006E6DED">
      <w:pPr>
        <w:pStyle w:val="Titre2"/>
        <w:rPr>
          <w:color w:val="000000"/>
          <w:lang w:val="fr-FR"/>
        </w:rPr>
      </w:pPr>
    </w:p>
    <w:p w14:paraId="7EEFC779" w14:textId="77777777" w:rsidR="006E6DED" w:rsidRDefault="006E6DED" w:rsidP="009F341A">
      <w:pPr>
        <w:pStyle w:val="Titre2"/>
        <w:ind w:left="280"/>
        <w:rPr>
          <w:rFonts w:ascii="Trebuchet MS" w:eastAsia="Trebuchet MS" w:hAnsi="Trebuchet MS" w:cs="Trebuchet MS"/>
          <w:i w:val="0"/>
          <w:color w:val="000000"/>
          <w:sz w:val="24"/>
          <w:lang w:val="fr-FR"/>
        </w:rPr>
      </w:pPr>
      <w:bookmarkStart w:id="18" w:name="_Toc152665910"/>
      <w:r>
        <w:rPr>
          <w:rFonts w:ascii="Trebuchet MS" w:eastAsia="Trebuchet MS" w:hAnsi="Trebuchet MS" w:cs="Trebuchet MS"/>
          <w:i w:val="0"/>
          <w:color w:val="000000"/>
          <w:sz w:val="24"/>
          <w:lang w:val="fr-FR"/>
        </w:rPr>
        <w:t>3.2 - Contrôle technique</w:t>
      </w:r>
      <w:bookmarkEnd w:id="18"/>
    </w:p>
    <w:p w14:paraId="4FC463A5" w14:textId="77777777" w:rsidR="006E6DED" w:rsidRDefault="006E6DED" w:rsidP="009F341A">
      <w:pPr>
        <w:pStyle w:val="ParagrapheIndent2"/>
        <w:spacing w:after="240"/>
        <w:jc w:val="both"/>
        <w:rPr>
          <w:color w:val="000000"/>
          <w:lang w:val="fr-FR"/>
        </w:rPr>
      </w:pPr>
      <w:r>
        <w:rPr>
          <w:color w:val="000000"/>
          <w:lang w:val="fr-FR"/>
        </w:rPr>
        <w:t>Le contrôleur technique sera désigné ultérieurement.</w:t>
      </w:r>
    </w:p>
    <w:p w14:paraId="3C2F7FFE" w14:textId="77777777" w:rsidR="006E6DED" w:rsidRDefault="006E6DED" w:rsidP="009F341A">
      <w:pPr>
        <w:pStyle w:val="Titre2"/>
        <w:ind w:left="280"/>
        <w:rPr>
          <w:rFonts w:ascii="Trebuchet MS" w:eastAsia="Trebuchet MS" w:hAnsi="Trebuchet MS" w:cs="Trebuchet MS"/>
          <w:i w:val="0"/>
          <w:color w:val="000000"/>
          <w:sz w:val="24"/>
          <w:lang w:val="fr-FR"/>
        </w:rPr>
      </w:pPr>
      <w:bookmarkStart w:id="19" w:name="ArtL2_RC-2-A3.10"/>
      <w:bookmarkStart w:id="20" w:name="_Toc152665911"/>
      <w:bookmarkEnd w:id="19"/>
      <w:r>
        <w:rPr>
          <w:rFonts w:ascii="Trebuchet MS" w:eastAsia="Trebuchet MS" w:hAnsi="Trebuchet MS" w:cs="Trebuchet MS"/>
          <w:i w:val="0"/>
          <w:color w:val="000000"/>
          <w:sz w:val="24"/>
          <w:lang w:val="fr-FR"/>
        </w:rPr>
        <w:t>3.3 - Sécurité et protection de la santé des travailleurs</w:t>
      </w:r>
      <w:bookmarkEnd w:id="20"/>
    </w:p>
    <w:p w14:paraId="054DFEF4" w14:textId="77777777" w:rsidR="006E6DED" w:rsidRDefault="006E6DED" w:rsidP="006E6DED">
      <w:pPr>
        <w:pStyle w:val="ParagrapheIndent2"/>
        <w:spacing w:after="240" w:line="232" w:lineRule="exact"/>
        <w:jc w:val="both"/>
        <w:rPr>
          <w:color w:val="000000"/>
          <w:lang w:val="fr-FR"/>
        </w:rPr>
      </w:pPr>
      <w:r>
        <w:rPr>
          <w:color w:val="000000"/>
          <w:lang w:val="fr-FR"/>
        </w:rPr>
        <w:t>La coordination sécurité et protection de la santé pour cette opération de niveau III sera assurée par un coordonnateur désigné ultérieurement.</w:t>
      </w:r>
    </w:p>
    <w:tbl>
      <w:tblPr>
        <w:tblW w:w="0" w:type="auto"/>
        <w:tblLayout w:type="fixed"/>
        <w:tblLook w:val="04A0" w:firstRow="1" w:lastRow="0" w:firstColumn="1" w:lastColumn="0" w:noHBand="0" w:noVBand="1"/>
      </w:tblPr>
      <w:tblGrid>
        <w:gridCol w:w="9620"/>
      </w:tblGrid>
      <w:tr w:rsidR="008B24A6" w14:paraId="4FB59129" w14:textId="77777777">
        <w:tc>
          <w:tcPr>
            <w:tcW w:w="9620" w:type="dxa"/>
            <w:shd w:val="clear" w:color="FD2456" w:fill="FD2456"/>
            <w:tcMar>
              <w:top w:w="30" w:type="dxa"/>
              <w:left w:w="80" w:type="dxa"/>
              <w:bottom w:w="45" w:type="dxa"/>
              <w:right w:w="80" w:type="dxa"/>
            </w:tcMar>
          </w:tcPr>
          <w:p w14:paraId="31100C53" w14:textId="77777777" w:rsidR="008B24A6" w:rsidRDefault="003A0A63">
            <w:pPr>
              <w:pStyle w:val="Titre1"/>
              <w:rPr>
                <w:rFonts w:ascii="Trebuchet MS" w:eastAsia="Trebuchet MS" w:hAnsi="Trebuchet MS" w:cs="Trebuchet MS"/>
                <w:color w:val="FFFFFF"/>
                <w:sz w:val="28"/>
                <w:lang w:val="fr-FR"/>
              </w:rPr>
            </w:pPr>
            <w:bookmarkStart w:id="21" w:name="ArtL1_CCAP-1-A5"/>
            <w:bookmarkStart w:id="22" w:name="_Toc152665912"/>
            <w:bookmarkEnd w:id="21"/>
            <w:r>
              <w:rPr>
                <w:rFonts w:ascii="Trebuchet MS" w:eastAsia="Trebuchet MS" w:hAnsi="Trebuchet MS" w:cs="Trebuchet MS"/>
                <w:color w:val="FFFFFF"/>
                <w:sz w:val="28"/>
                <w:lang w:val="fr-FR"/>
              </w:rPr>
              <w:t>4 - Confidentialité et mesures de sécurité</w:t>
            </w:r>
            <w:bookmarkEnd w:id="22"/>
          </w:p>
        </w:tc>
      </w:tr>
    </w:tbl>
    <w:p w14:paraId="038EB6E7" w14:textId="77777777" w:rsidR="008B24A6" w:rsidRDefault="003A0A63">
      <w:pPr>
        <w:spacing w:line="60" w:lineRule="exact"/>
        <w:rPr>
          <w:sz w:val="6"/>
        </w:rPr>
      </w:pPr>
      <w:r>
        <w:t xml:space="preserve"> </w:t>
      </w:r>
    </w:p>
    <w:p w14:paraId="150B69B4" w14:textId="77777777" w:rsidR="008B24A6" w:rsidRDefault="003A0A63">
      <w:pPr>
        <w:pStyle w:val="ParagrapheIndent1"/>
        <w:spacing w:after="240" w:line="232" w:lineRule="exact"/>
        <w:jc w:val="both"/>
        <w:rPr>
          <w:color w:val="000000"/>
          <w:lang w:val="fr-FR"/>
        </w:rPr>
      </w:pPr>
      <w:r>
        <w:rPr>
          <w:color w:val="000000"/>
          <w:lang w:val="fr-FR"/>
        </w:rPr>
        <w:t>Le présent marché comporte une obligation de confidentialité telle que prévue à l'article 5.1 du CCAG-Travaux.</w:t>
      </w:r>
    </w:p>
    <w:p w14:paraId="71E2D130" w14:textId="77777777" w:rsidR="008B24A6" w:rsidRDefault="003A0A63">
      <w:pPr>
        <w:pStyle w:val="ParagrapheIndent1"/>
        <w:spacing w:after="240"/>
        <w:jc w:val="both"/>
        <w:rPr>
          <w:color w:val="000000"/>
          <w:lang w:val="fr-FR"/>
        </w:rPr>
      </w:pPr>
      <w:r>
        <w:rPr>
          <w:color w:val="000000"/>
          <w:lang w:val="fr-FR"/>
        </w:rPr>
        <w:t>Les prestations sont soumises à des mesures de sécurité conformément à l'article 5.3 du CCAG-Travaux.</w:t>
      </w:r>
    </w:p>
    <w:p w14:paraId="65790FB4" w14:textId="77777777" w:rsidR="008B24A6" w:rsidRDefault="003A0A63">
      <w:pPr>
        <w:pStyle w:val="ParagrapheIndent1"/>
        <w:spacing w:line="232" w:lineRule="exact"/>
        <w:jc w:val="both"/>
        <w:rPr>
          <w:color w:val="000000"/>
          <w:lang w:val="fr-FR"/>
        </w:rPr>
      </w:pPr>
      <w:r>
        <w:rPr>
          <w:color w:val="000000"/>
          <w:lang w:val="fr-FR"/>
        </w:rPr>
        <w:t>Le titulaire doit informer ses sous-traitants des obligations de confidentialité et/ou des mesures de sécurité.</w:t>
      </w:r>
      <w:r>
        <w:rPr>
          <w:color w:val="000000"/>
          <w:lang w:val="fr-FR"/>
        </w:rPr>
        <w:cr/>
      </w:r>
    </w:p>
    <w:tbl>
      <w:tblPr>
        <w:tblW w:w="0" w:type="auto"/>
        <w:tblLayout w:type="fixed"/>
        <w:tblLook w:val="04A0" w:firstRow="1" w:lastRow="0" w:firstColumn="1" w:lastColumn="0" w:noHBand="0" w:noVBand="1"/>
      </w:tblPr>
      <w:tblGrid>
        <w:gridCol w:w="9620"/>
      </w:tblGrid>
      <w:tr w:rsidR="008B24A6" w14:paraId="07DED2FC" w14:textId="77777777">
        <w:tc>
          <w:tcPr>
            <w:tcW w:w="9620" w:type="dxa"/>
            <w:shd w:val="clear" w:color="FD2456" w:fill="FD2456"/>
            <w:tcMar>
              <w:top w:w="30" w:type="dxa"/>
              <w:left w:w="80" w:type="dxa"/>
              <w:bottom w:w="45" w:type="dxa"/>
              <w:right w:w="80" w:type="dxa"/>
            </w:tcMar>
          </w:tcPr>
          <w:p w14:paraId="4004813D" w14:textId="77777777" w:rsidR="008B24A6" w:rsidRDefault="003A0A63">
            <w:pPr>
              <w:pStyle w:val="Titre1"/>
              <w:rPr>
                <w:rFonts w:ascii="Trebuchet MS" w:eastAsia="Trebuchet MS" w:hAnsi="Trebuchet MS" w:cs="Trebuchet MS"/>
                <w:color w:val="FFFFFF"/>
                <w:sz w:val="28"/>
                <w:lang w:val="fr-FR"/>
              </w:rPr>
            </w:pPr>
            <w:bookmarkStart w:id="23" w:name="ArtL1_CCAP-1-A9"/>
            <w:bookmarkStart w:id="24" w:name="_Toc152665913"/>
            <w:bookmarkEnd w:id="23"/>
            <w:r>
              <w:rPr>
                <w:rFonts w:ascii="Trebuchet MS" w:eastAsia="Trebuchet MS" w:hAnsi="Trebuchet MS" w:cs="Trebuchet MS"/>
                <w:color w:val="FFFFFF"/>
                <w:sz w:val="28"/>
                <w:lang w:val="fr-FR"/>
              </w:rPr>
              <w:t>5 - Durée et délais d'exécution</w:t>
            </w:r>
            <w:bookmarkEnd w:id="24"/>
          </w:p>
        </w:tc>
      </w:tr>
    </w:tbl>
    <w:p w14:paraId="0A50CE83" w14:textId="77777777" w:rsidR="008B24A6" w:rsidRDefault="003A0A63">
      <w:pPr>
        <w:spacing w:line="60" w:lineRule="exact"/>
        <w:rPr>
          <w:sz w:val="6"/>
        </w:rPr>
      </w:pPr>
      <w:r>
        <w:t xml:space="preserve"> </w:t>
      </w:r>
    </w:p>
    <w:p w14:paraId="590F3D92" w14:textId="77777777" w:rsidR="008B24A6" w:rsidRDefault="003A0A63">
      <w:pPr>
        <w:pStyle w:val="Titre2"/>
        <w:ind w:left="280"/>
        <w:rPr>
          <w:rFonts w:ascii="Trebuchet MS" w:eastAsia="Trebuchet MS" w:hAnsi="Trebuchet MS" w:cs="Trebuchet MS"/>
          <w:i w:val="0"/>
          <w:color w:val="000000"/>
          <w:sz w:val="24"/>
          <w:lang w:val="fr-FR"/>
        </w:rPr>
      </w:pPr>
      <w:bookmarkStart w:id="25" w:name="ArtL2_CCAP-1-A9.4"/>
      <w:bookmarkStart w:id="26" w:name="_Toc152665914"/>
      <w:bookmarkEnd w:id="25"/>
      <w:r>
        <w:rPr>
          <w:rFonts w:ascii="Trebuchet MS" w:eastAsia="Trebuchet MS" w:hAnsi="Trebuchet MS" w:cs="Trebuchet MS"/>
          <w:i w:val="0"/>
          <w:color w:val="000000"/>
          <w:sz w:val="24"/>
          <w:lang w:val="fr-FR"/>
        </w:rPr>
        <w:t>5.1 - Délai d'exécution</w:t>
      </w:r>
      <w:bookmarkEnd w:id="26"/>
    </w:p>
    <w:p w14:paraId="38B9FCE8" w14:textId="4D82D14F" w:rsidR="008B24A6" w:rsidRDefault="000C01A2">
      <w:pPr>
        <w:pStyle w:val="ParagrapheIndent2"/>
        <w:spacing w:after="240"/>
        <w:jc w:val="both"/>
        <w:rPr>
          <w:color w:val="000000"/>
          <w:lang w:val="fr-FR"/>
        </w:rPr>
      </w:pPr>
      <w:r>
        <w:rPr>
          <w:color w:val="000000"/>
          <w:lang w:val="fr-FR"/>
        </w:rPr>
        <w:t xml:space="preserve">Pour la partie travaux : </w:t>
      </w:r>
      <w:r w:rsidR="003A0A63">
        <w:rPr>
          <w:color w:val="000000"/>
          <w:lang w:val="fr-FR"/>
        </w:rPr>
        <w:t>Le délai d'exécution est de 120 jours</w:t>
      </w:r>
      <w:r w:rsidR="007F3AED">
        <w:rPr>
          <w:color w:val="000000"/>
          <w:lang w:val="fr-FR"/>
        </w:rPr>
        <w:t xml:space="preserve"> + 30 jours pour la période de préparation</w:t>
      </w:r>
    </w:p>
    <w:p w14:paraId="52281537" w14:textId="10095B1E" w:rsidR="008B24A6" w:rsidRDefault="003A0A63">
      <w:pPr>
        <w:pStyle w:val="ParagrapheIndent2"/>
        <w:spacing w:after="240" w:line="232" w:lineRule="exact"/>
        <w:jc w:val="both"/>
        <w:rPr>
          <w:color w:val="000000"/>
          <w:lang w:val="fr-FR"/>
        </w:rPr>
      </w:pPr>
      <w:r>
        <w:rPr>
          <w:color w:val="000000"/>
          <w:lang w:val="fr-FR"/>
        </w:rPr>
        <w:t>L'exécution du marché débute à compter de la date fixée par ordre de service</w:t>
      </w:r>
      <w:r w:rsidR="000C01A2">
        <w:rPr>
          <w:color w:val="000000"/>
          <w:lang w:val="fr-FR"/>
        </w:rPr>
        <w:t xml:space="preserve"> </w:t>
      </w:r>
      <w:r>
        <w:rPr>
          <w:color w:val="000000"/>
          <w:lang w:val="fr-FR"/>
        </w:rPr>
        <w:t xml:space="preserve">prescrivant </w:t>
      </w:r>
      <w:r w:rsidR="000C01A2">
        <w:rPr>
          <w:color w:val="000000"/>
          <w:lang w:val="fr-FR"/>
        </w:rPr>
        <w:t>le démarrage des</w:t>
      </w:r>
      <w:r>
        <w:rPr>
          <w:color w:val="000000"/>
          <w:lang w:val="fr-FR"/>
        </w:rPr>
        <w:t xml:space="preserve"> travaux.</w:t>
      </w:r>
    </w:p>
    <w:p w14:paraId="5830F319" w14:textId="7D525985" w:rsidR="000C01A2" w:rsidRDefault="000C01A2" w:rsidP="000C01A2">
      <w:pPr>
        <w:jc w:val="both"/>
        <w:rPr>
          <w:rFonts w:ascii="Trebuchet MS" w:hAnsi="Trebuchet MS"/>
          <w:b/>
          <w:sz w:val="20"/>
          <w:szCs w:val="20"/>
          <w:lang w:val="fr-FR"/>
        </w:rPr>
      </w:pPr>
      <w:bookmarkStart w:id="27" w:name="_Toc451329097"/>
      <w:bookmarkStart w:id="28" w:name="_Toc470098800"/>
      <w:r w:rsidRPr="00A708BA">
        <w:rPr>
          <w:rFonts w:ascii="Trebuchet MS" w:hAnsi="Trebuchet MS"/>
          <w:b/>
          <w:sz w:val="20"/>
          <w:szCs w:val="20"/>
          <w:lang w:val="fr-FR"/>
        </w:rPr>
        <w:t xml:space="preserve">Pour la partie </w:t>
      </w:r>
      <w:r w:rsidR="007F3AED" w:rsidRPr="00A708BA">
        <w:rPr>
          <w:rFonts w:ascii="Trebuchet MS" w:hAnsi="Trebuchet MS"/>
          <w:b/>
          <w:sz w:val="20"/>
          <w:szCs w:val="20"/>
          <w:lang w:val="fr-FR"/>
        </w:rPr>
        <w:t>maintenance</w:t>
      </w:r>
      <w:r w:rsidR="006273D1">
        <w:rPr>
          <w:rFonts w:ascii="Trebuchet MS" w:hAnsi="Trebuchet MS"/>
          <w:b/>
          <w:sz w:val="20"/>
          <w:szCs w:val="20"/>
          <w:lang w:val="fr-FR"/>
        </w:rPr>
        <w:t> </w:t>
      </w:r>
      <w:bookmarkEnd w:id="27"/>
      <w:bookmarkEnd w:id="28"/>
      <w:r w:rsidR="006273D1">
        <w:rPr>
          <w:rFonts w:ascii="Trebuchet MS" w:hAnsi="Trebuchet MS"/>
          <w:b/>
          <w:sz w:val="20"/>
          <w:szCs w:val="20"/>
          <w:lang w:val="fr-FR"/>
        </w:rPr>
        <w:t>:</w:t>
      </w:r>
    </w:p>
    <w:p w14:paraId="204A6D80" w14:textId="2791C40C" w:rsidR="007F3AED" w:rsidRPr="006273D1" w:rsidRDefault="006273D1" w:rsidP="006273D1">
      <w:pPr>
        <w:pStyle w:val="ParagrapheIndent2"/>
        <w:spacing w:after="240"/>
        <w:ind w:left="20" w:right="20"/>
        <w:jc w:val="both"/>
        <w:rPr>
          <w:b/>
          <w:color w:val="000000"/>
          <w:u w:val="single"/>
          <w:lang w:val="fr-FR"/>
        </w:rPr>
      </w:pPr>
      <w:r w:rsidRPr="00A708BA">
        <w:rPr>
          <w:b/>
          <w:color w:val="000000"/>
          <w:szCs w:val="20"/>
          <w:u w:val="single"/>
          <w:lang w:val="fr-FR"/>
        </w:rPr>
        <w:t>La maintenance démarre à compter de la réception définitive des installations après essais</w:t>
      </w:r>
      <w:r w:rsidRPr="00A708BA">
        <w:rPr>
          <w:b/>
          <w:color w:val="000000"/>
          <w:u w:val="single"/>
          <w:lang w:val="fr-FR"/>
        </w:rPr>
        <w:t>.</w:t>
      </w:r>
    </w:p>
    <w:p w14:paraId="68EAF712" w14:textId="2A6780D6" w:rsidR="000C01A2" w:rsidRPr="007F3AED" w:rsidRDefault="000C01A2" w:rsidP="000C01A2">
      <w:pPr>
        <w:pStyle w:val="ParagrapheIndent2"/>
        <w:spacing w:after="240"/>
        <w:ind w:left="20" w:right="20"/>
        <w:jc w:val="both"/>
        <w:rPr>
          <w:b/>
          <w:bCs/>
          <w:color w:val="000000"/>
          <w:u w:val="single"/>
          <w:lang w:val="fr-FR"/>
        </w:rPr>
      </w:pPr>
      <w:r w:rsidRPr="007F3AED">
        <w:rPr>
          <w:b/>
          <w:bCs/>
          <w:color w:val="000000"/>
          <w:lang w:val="fr-FR"/>
        </w:rPr>
        <w:t xml:space="preserve">L'accord-cadre est conclu pour une période initiale </w:t>
      </w:r>
      <w:r w:rsidRPr="007F3AED">
        <w:rPr>
          <w:b/>
          <w:bCs/>
          <w:color w:val="000000"/>
          <w:u w:val="single"/>
          <w:lang w:val="fr-FR"/>
        </w:rPr>
        <w:t xml:space="preserve">de </w:t>
      </w:r>
      <w:r w:rsidR="007F3AED" w:rsidRPr="007F3AED">
        <w:rPr>
          <w:b/>
          <w:bCs/>
          <w:color w:val="000000"/>
          <w:u w:val="single"/>
          <w:lang w:val="fr-FR"/>
        </w:rPr>
        <w:t>la date de la réception définitive des installations après essais jusqu’au 31 décembre 2025</w:t>
      </w:r>
      <w:r w:rsidRPr="007F3AED">
        <w:rPr>
          <w:b/>
          <w:bCs/>
          <w:color w:val="000000"/>
          <w:u w:val="single"/>
          <w:lang w:val="fr-FR"/>
        </w:rPr>
        <w:t>.</w:t>
      </w:r>
    </w:p>
    <w:p w14:paraId="032928A2" w14:textId="420F95A9" w:rsidR="007F3AED" w:rsidRDefault="007F3AED" w:rsidP="007F3AED">
      <w:pPr>
        <w:jc w:val="both"/>
        <w:rPr>
          <w:rFonts w:ascii="Trebuchet MS" w:eastAsia="Trebuchet MS" w:hAnsi="Trebuchet MS" w:cs="Trebuchet MS"/>
          <w:color w:val="000000"/>
          <w:sz w:val="20"/>
          <w:lang w:val="fr-FR"/>
        </w:rPr>
      </w:pPr>
      <w:r w:rsidRPr="007F3AED">
        <w:rPr>
          <w:rFonts w:ascii="Trebuchet MS" w:eastAsia="Trebuchet MS" w:hAnsi="Trebuchet MS" w:cs="Trebuchet MS"/>
          <w:color w:val="000000"/>
          <w:sz w:val="20"/>
          <w:lang w:val="fr-FR"/>
        </w:rPr>
        <w:t>Pour les périodes de reconduction du 1er janvier au 31 décembre.</w:t>
      </w:r>
    </w:p>
    <w:p w14:paraId="75FAACCE" w14:textId="77777777" w:rsidR="007F3AED" w:rsidRPr="007F3AED" w:rsidRDefault="007F3AED" w:rsidP="007F3AED">
      <w:pPr>
        <w:jc w:val="both"/>
        <w:rPr>
          <w:rFonts w:ascii="Trebuchet MS" w:eastAsia="Trebuchet MS" w:hAnsi="Trebuchet MS" w:cs="Trebuchet MS"/>
          <w:color w:val="000000"/>
          <w:sz w:val="20"/>
          <w:lang w:val="fr-FR"/>
        </w:rPr>
      </w:pPr>
    </w:p>
    <w:p w14:paraId="19156A72" w14:textId="77777777" w:rsidR="000C01A2" w:rsidRPr="00A708BA" w:rsidRDefault="000C01A2" w:rsidP="000C01A2">
      <w:pPr>
        <w:pStyle w:val="ParagrapheIndent2"/>
        <w:spacing w:after="240"/>
        <w:ind w:left="20" w:right="20"/>
        <w:jc w:val="both"/>
        <w:rPr>
          <w:color w:val="000000"/>
          <w:lang w:val="fr-FR"/>
        </w:rPr>
      </w:pPr>
      <w:r w:rsidRPr="00A708BA">
        <w:rPr>
          <w:color w:val="000000"/>
          <w:lang w:val="fr-FR"/>
        </w:rPr>
        <w:t>Les délais d'exécution ou de livraison des prestations sont fixées à chaque bon de commande conformément aux stipulations des pièces du marché.</w:t>
      </w:r>
    </w:p>
    <w:p w14:paraId="7C54C9DC" w14:textId="0F01C0A3" w:rsidR="000C01A2" w:rsidRPr="00A708BA" w:rsidRDefault="000C01A2" w:rsidP="000C01A2">
      <w:pPr>
        <w:pStyle w:val="Titre2"/>
        <w:ind w:left="280"/>
        <w:rPr>
          <w:rFonts w:ascii="Trebuchet MS" w:eastAsia="Trebuchet MS" w:hAnsi="Trebuchet MS" w:cs="Trebuchet MS"/>
          <w:i w:val="0"/>
          <w:color w:val="000000"/>
          <w:sz w:val="24"/>
          <w:lang w:val="fr-FR"/>
        </w:rPr>
      </w:pPr>
      <w:bookmarkStart w:id="29" w:name="_Toc126567157"/>
      <w:bookmarkStart w:id="30" w:name="_Toc152665915"/>
      <w:r>
        <w:rPr>
          <w:rFonts w:ascii="Trebuchet MS" w:eastAsia="Trebuchet MS" w:hAnsi="Trebuchet MS" w:cs="Trebuchet MS"/>
          <w:i w:val="0"/>
          <w:color w:val="000000"/>
          <w:sz w:val="24"/>
          <w:lang w:val="fr-FR"/>
        </w:rPr>
        <w:t>5</w:t>
      </w:r>
      <w:r w:rsidRPr="00A708BA">
        <w:rPr>
          <w:rFonts w:ascii="Trebuchet MS" w:eastAsia="Trebuchet MS" w:hAnsi="Trebuchet MS" w:cs="Trebuchet MS"/>
          <w:i w:val="0"/>
          <w:color w:val="000000"/>
          <w:sz w:val="24"/>
          <w:lang w:val="fr-FR"/>
        </w:rPr>
        <w:t>.2 - Reconduction</w:t>
      </w:r>
      <w:bookmarkEnd w:id="29"/>
      <w:bookmarkEnd w:id="30"/>
    </w:p>
    <w:p w14:paraId="5BD10763" w14:textId="70450BD4" w:rsidR="000C01A2" w:rsidRPr="00A708BA" w:rsidRDefault="000C01A2" w:rsidP="000C01A2">
      <w:pPr>
        <w:pStyle w:val="ParagrapheIndent2"/>
        <w:spacing w:after="240" w:line="232" w:lineRule="exact"/>
        <w:jc w:val="both"/>
        <w:rPr>
          <w:color w:val="000000"/>
          <w:lang w:val="fr-FR"/>
        </w:rPr>
      </w:pPr>
      <w:r w:rsidRPr="00A708BA">
        <w:rPr>
          <w:color w:val="000000"/>
          <w:lang w:val="fr-FR"/>
        </w:rPr>
        <w:t xml:space="preserve">Le marché est reconduit tacitement jusqu'à son terme. Le nombre de périodes de reconduction est fixé à 3. La durée de chaque période de reconduction est de 1 an. La durée maximale du contrat, toutes périodes confondues, est de </w:t>
      </w:r>
      <w:r w:rsidR="006273D1">
        <w:rPr>
          <w:color w:val="000000"/>
          <w:lang w:val="fr-FR"/>
        </w:rPr>
        <w:t xml:space="preserve">période initiale + 3 </w:t>
      </w:r>
      <w:r w:rsidRPr="00A708BA">
        <w:rPr>
          <w:color w:val="000000"/>
          <w:lang w:val="fr-FR"/>
        </w:rPr>
        <w:t>ans.</w:t>
      </w:r>
    </w:p>
    <w:p w14:paraId="7D155493" w14:textId="77777777" w:rsidR="000C01A2" w:rsidRPr="00A708BA" w:rsidRDefault="000C01A2" w:rsidP="000C01A2">
      <w:pPr>
        <w:pStyle w:val="ParagrapheIndent2"/>
        <w:spacing w:after="240" w:line="232" w:lineRule="exact"/>
        <w:jc w:val="both"/>
        <w:rPr>
          <w:color w:val="000000"/>
          <w:lang w:val="fr-FR"/>
        </w:rPr>
      </w:pPr>
      <w:r w:rsidRPr="00A708BA">
        <w:rPr>
          <w:color w:val="000000"/>
          <w:lang w:val="fr-FR"/>
        </w:rPr>
        <w:lastRenderedPageBreak/>
        <w:t>La reconduction est considérée comme acceptée si aucune décision écrite contraire n'est prise par le pouvoir adjudicateur au moins 3 mois avant la fin de la durée de validité du marché. Le titulaire ne peut pas refuser la reconduction.</w:t>
      </w:r>
    </w:p>
    <w:p w14:paraId="365A9605" w14:textId="5001DB43" w:rsidR="000C01A2" w:rsidRPr="00A708BA" w:rsidRDefault="000C01A2" w:rsidP="000C01A2">
      <w:pPr>
        <w:pStyle w:val="Titre2"/>
        <w:spacing w:after="120"/>
        <w:ind w:left="320"/>
        <w:rPr>
          <w:b w:val="0"/>
          <w:bCs w:val="0"/>
          <w:color w:val="212121"/>
          <w:sz w:val="22"/>
          <w:szCs w:val="22"/>
          <w:lang w:val="fr-FR"/>
        </w:rPr>
      </w:pPr>
      <w:bookmarkStart w:id="31" w:name="_Toc126567158"/>
      <w:bookmarkStart w:id="32" w:name="_Toc152665916"/>
      <w:r>
        <w:rPr>
          <w:rFonts w:ascii="Trebuchet MS" w:eastAsia="Trebuchet MS" w:hAnsi="Trebuchet MS" w:cs="Trebuchet MS"/>
          <w:i w:val="0"/>
          <w:color w:val="000000"/>
          <w:sz w:val="24"/>
          <w:lang w:val="fr-FR"/>
        </w:rPr>
        <w:t>5</w:t>
      </w:r>
      <w:r w:rsidRPr="00A708BA">
        <w:rPr>
          <w:rFonts w:ascii="Trebuchet MS" w:eastAsia="Trebuchet MS" w:hAnsi="Trebuchet MS" w:cs="Trebuchet MS"/>
          <w:i w:val="0"/>
          <w:color w:val="000000"/>
          <w:sz w:val="24"/>
          <w:lang w:val="fr-FR"/>
        </w:rPr>
        <w:t>.3 - Pièces et attestations à fournir dans le cadre de Dispositif de vigilance</w:t>
      </w:r>
      <w:r w:rsidRPr="00A708BA">
        <w:rPr>
          <w:b w:val="0"/>
          <w:bCs w:val="0"/>
          <w:color w:val="212121"/>
          <w:sz w:val="22"/>
          <w:szCs w:val="22"/>
          <w:lang w:val="fr-FR"/>
        </w:rPr>
        <w:t xml:space="preserve"> </w:t>
      </w:r>
      <w:r w:rsidRPr="00A708BA">
        <w:rPr>
          <w:rFonts w:ascii="Trebuchet MS" w:eastAsia="Trebuchet MS" w:hAnsi="Trebuchet MS" w:cs="Trebuchet MS"/>
          <w:b w:val="0"/>
          <w:bCs w:val="0"/>
          <w:i w:val="0"/>
          <w:iCs w:val="0"/>
          <w:color w:val="000000"/>
          <w:sz w:val="20"/>
          <w:szCs w:val="24"/>
          <w:lang w:val="fr-FR"/>
        </w:rPr>
        <w:t>(Article D 8222-5 du code du travail)</w:t>
      </w:r>
      <w:bookmarkEnd w:id="31"/>
      <w:bookmarkEnd w:id="32"/>
      <w:r w:rsidRPr="00A708BA">
        <w:rPr>
          <w:rFonts w:ascii="Trebuchet MS" w:eastAsia="Trebuchet MS" w:hAnsi="Trebuchet MS" w:cs="Trebuchet MS"/>
          <w:b w:val="0"/>
          <w:bCs w:val="0"/>
          <w:i w:val="0"/>
          <w:iCs w:val="0"/>
          <w:color w:val="000000"/>
          <w:sz w:val="20"/>
          <w:szCs w:val="24"/>
          <w:lang w:val="fr-FR"/>
        </w:rPr>
        <w:t xml:space="preserve"> </w:t>
      </w:r>
    </w:p>
    <w:p w14:paraId="4C3A1927" w14:textId="77777777" w:rsidR="000C01A2" w:rsidRPr="00A708BA" w:rsidRDefault="000C01A2" w:rsidP="000C01A2">
      <w:pPr>
        <w:pStyle w:val="Default"/>
        <w:jc w:val="both"/>
        <w:rPr>
          <w:rFonts w:ascii="Trebuchet MS" w:eastAsia="Trebuchet MS" w:hAnsi="Trebuchet MS" w:cs="Trebuchet MS"/>
          <w:sz w:val="20"/>
        </w:rPr>
      </w:pPr>
      <w:r w:rsidRPr="00A708BA">
        <w:rPr>
          <w:rFonts w:ascii="Trebuchet MS" w:eastAsia="Trebuchet MS" w:hAnsi="Trebuchet MS" w:cs="Trebuchet MS"/>
          <w:sz w:val="20"/>
        </w:rPr>
        <w:t xml:space="preserve">Le titulaire s’engage à fournir tous les 6 mois à compter de la notification du marché et jusqu’à la fin de l’exécution de celui-ci, les pièces et attestations sur l’honneur prévues à l’article D 8222-5 ou D 8222-7 du code du travail. </w:t>
      </w:r>
    </w:p>
    <w:p w14:paraId="6BE3D71D" w14:textId="77777777" w:rsidR="000C01A2" w:rsidRPr="00A708BA" w:rsidRDefault="000C01A2" w:rsidP="000C01A2">
      <w:pPr>
        <w:pStyle w:val="Default"/>
        <w:jc w:val="both"/>
        <w:rPr>
          <w:rFonts w:ascii="Trebuchet MS" w:eastAsia="Trebuchet MS" w:hAnsi="Trebuchet MS" w:cs="Trebuchet MS"/>
          <w:sz w:val="20"/>
        </w:rPr>
      </w:pPr>
    </w:p>
    <w:p w14:paraId="1EC06D98" w14:textId="77777777" w:rsidR="000C01A2" w:rsidRPr="00A708BA" w:rsidRDefault="000C01A2" w:rsidP="000C01A2">
      <w:pPr>
        <w:pStyle w:val="Default"/>
        <w:jc w:val="both"/>
        <w:rPr>
          <w:b/>
          <w:bCs/>
          <w:color w:val="0000FF"/>
          <w:sz w:val="22"/>
          <w:szCs w:val="22"/>
        </w:rPr>
      </w:pPr>
      <w:r w:rsidRPr="00A708BA">
        <w:rPr>
          <w:rFonts w:ascii="Trebuchet MS" w:eastAsia="Trebuchet MS" w:hAnsi="Trebuchet MS" w:cs="Trebuchet MS"/>
          <w:sz w:val="20"/>
        </w:rPr>
        <w:t>Les pièces et attestations mentionnées ci-dessus sont déposées par le titulaire sur la plateforme en ligne mise à disposition, gratuitement, par la CCIACS, à l’adresse suivante</w:t>
      </w:r>
      <w:r w:rsidRPr="00A708BA">
        <w:rPr>
          <w:color w:val="212121"/>
          <w:sz w:val="22"/>
          <w:szCs w:val="22"/>
        </w:rPr>
        <w:t xml:space="preserve"> : </w:t>
      </w:r>
      <w:hyperlink r:id="rId25" w:history="1">
        <w:r w:rsidRPr="00A708BA">
          <w:rPr>
            <w:rStyle w:val="Lienhypertexte"/>
            <w:b/>
            <w:bCs/>
            <w:sz w:val="22"/>
            <w:szCs w:val="22"/>
          </w:rPr>
          <w:t>http://www.e-attestations.fr</w:t>
        </w:r>
      </w:hyperlink>
      <w:r w:rsidRPr="00A708BA">
        <w:rPr>
          <w:b/>
          <w:bCs/>
          <w:color w:val="0000FF"/>
          <w:sz w:val="22"/>
          <w:szCs w:val="22"/>
        </w:rPr>
        <w:t>.</w:t>
      </w:r>
    </w:p>
    <w:p w14:paraId="57393603" w14:textId="3E18FC44" w:rsidR="000C01A2" w:rsidRPr="00A708BA" w:rsidRDefault="000C01A2" w:rsidP="000C01A2">
      <w:pPr>
        <w:pStyle w:val="Default"/>
        <w:jc w:val="both"/>
        <w:rPr>
          <w:rFonts w:ascii="Trebuchet MS" w:eastAsia="Trebuchet MS" w:hAnsi="Trebuchet MS" w:cs="Trebuchet MS"/>
          <w:sz w:val="20"/>
        </w:rPr>
      </w:pPr>
      <w:r w:rsidRPr="00A708BA">
        <w:rPr>
          <w:rFonts w:ascii="Trebuchet MS" w:eastAsia="Trebuchet MS" w:hAnsi="Trebuchet MS" w:cs="Trebuchet MS"/>
          <w:sz w:val="20"/>
        </w:rPr>
        <w:t>A défaut, le marché est résilié dans les conditions prévues à l’article 1</w:t>
      </w:r>
      <w:r w:rsidR="00A526E9">
        <w:rPr>
          <w:rFonts w:ascii="Trebuchet MS" w:eastAsia="Trebuchet MS" w:hAnsi="Trebuchet MS" w:cs="Trebuchet MS"/>
          <w:sz w:val="20"/>
        </w:rPr>
        <w:t>7</w:t>
      </w:r>
      <w:r w:rsidRPr="00A708BA">
        <w:rPr>
          <w:rFonts w:ascii="Trebuchet MS" w:eastAsia="Trebuchet MS" w:hAnsi="Trebuchet MS" w:cs="Trebuchet MS"/>
          <w:sz w:val="20"/>
        </w:rPr>
        <w:t>.1 du présent CCAP.</w:t>
      </w:r>
    </w:p>
    <w:p w14:paraId="30D78C5F" w14:textId="77777777" w:rsidR="000C01A2" w:rsidRPr="000C01A2" w:rsidRDefault="000C01A2" w:rsidP="000C01A2">
      <w:pPr>
        <w:rPr>
          <w:lang w:val="fr-FR"/>
        </w:rPr>
      </w:pPr>
    </w:p>
    <w:tbl>
      <w:tblPr>
        <w:tblW w:w="0" w:type="auto"/>
        <w:tblLayout w:type="fixed"/>
        <w:tblLook w:val="04A0" w:firstRow="1" w:lastRow="0" w:firstColumn="1" w:lastColumn="0" w:noHBand="0" w:noVBand="1"/>
      </w:tblPr>
      <w:tblGrid>
        <w:gridCol w:w="9620"/>
      </w:tblGrid>
      <w:tr w:rsidR="008B24A6" w14:paraId="57DA1AB8" w14:textId="77777777">
        <w:tc>
          <w:tcPr>
            <w:tcW w:w="9620" w:type="dxa"/>
            <w:shd w:val="clear" w:color="FD2456" w:fill="FD2456"/>
            <w:tcMar>
              <w:top w:w="30" w:type="dxa"/>
              <w:left w:w="80" w:type="dxa"/>
              <w:bottom w:w="45" w:type="dxa"/>
              <w:right w:w="80" w:type="dxa"/>
            </w:tcMar>
          </w:tcPr>
          <w:p w14:paraId="66C2BD03" w14:textId="77777777" w:rsidR="008B24A6" w:rsidRDefault="003A0A63">
            <w:pPr>
              <w:pStyle w:val="Titre1"/>
              <w:rPr>
                <w:rFonts w:ascii="Trebuchet MS" w:eastAsia="Trebuchet MS" w:hAnsi="Trebuchet MS" w:cs="Trebuchet MS"/>
                <w:color w:val="FFFFFF"/>
                <w:sz w:val="28"/>
                <w:lang w:val="fr-FR"/>
              </w:rPr>
            </w:pPr>
            <w:bookmarkStart w:id="33" w:name="ArtL1_CCAP-1-A10"/>
            <w:bookmarkStart w:id="34" w:name="_Toc152665917"/>
            <w:bookmarkEnd w:id="33"/>
            <w:r>
              <w:rPr>
                <w:rFonts w:ascii="Trebuchet MS" w:eastAsia="Trebuchet MS" w:hAnsi="Trebuchet MS" w:cs="Trebuchet MS"/>
                <w:color w:val="FFFFFF"/>
                <w:sz w:val="28"/>
                <w:lang w:val="fr-FR"/>
              </w:rPr>
              <w:t>6 - Prix</w:t>
            </w:r>
            <w:bookmarkEnd w:id="34"/>
          </w:p>
        </w:tc>
      </w:tr>
    </w:tbl>
    <w:p w14:paraId="653FDDA2" w14:textId="77777777" w:rsidR="008B24A6" w:rsidRDefault="003A0A63">
      <w:pPr>
        <w:spacing w:line="60" w:lineRule="exact"/>
        <w:rPr>
          <w:sz w:val="6"/>
        </w:rPr>
      </w:pPr>
      <w:r>
        <w:t xml:space="preserve"> </w:t>
      </w:r>
    </w:p>
    <w:p w14:paraId="5E26730E" w14:textId="77777777" w:rsidR="008B24A6" w:rsidRDefault="003A0A63">
      <w:pPr>
        <w:pStyle w:val="Titre2"/>
        <w:ind w:left="280"/>
        <w:rPr>
          <w:rFonts w:ascii="Trebuchet MS" w:eastAsia="Trebuchet MS" w:hAnsi="Trebuchet MS" w:cs="Trebuchet MS"/>
          <w:i w:val="0"/>
          <w:color w:val="000000"/>
          <w:sz w:val="24"/>
          <w:lang w:val="fr-FR"/>
        </w:rPr>
      </w:pPr>
      <w:bookmarkStart w:id="35" w:name="ArtL2_CCAP-1-A10.1"/>
      <w:bookmarkStart w:id="36" w:name="_Toc152665918"/>
      <w:bookmarkEnd w:id="35"/>
      <w:r>
        <w:rPr>
          <w:rFonts w:ascii="Trebuchet MS" w:eastAsia="Trebuchet MS" w:hAnsi="Trebuchet MS" w:cs="Trebuchet MS"/>
          <w:i w:val="0"/>
          <w:color w:val="000000"/>
          <w:sz w:val="24"/>
          <w:lang w:val="fr-FR"/>
        </w:rPr>
        <w:t>6.1 - Caractéristiques des prix pratiqués</w:t>
      </w:r>
      <w:bookmarkEnd w:id="36"/>
    </w:p>
    <w:p w14:paraId="0418CCD0" w14:textId="34617C3C" w:rsidR="008B24A6" w:rsidRDefault="000C01A2">
      <w:pPr>
        <w:pStyle w:val="ParagrapheIndent2"/>
        <w:spacing w:after="240"/>
        <w:jc w:val="both"/>
        <w:rPr>
          <w:color w:val="000000"/>
          <w:lang w:val="fr-FR"/>
        </w:rPr>
      </w:pPr>
      <w:r w:rsidRPr="0083638A">
        <w:rPr>
          <w:b/>
          <w:bCs/>
          <w:color w:val="000000"/>
          <w:u w:val="single"/>
          <w:lang w:val="fr-FR"/>
        </w:rPr>
        <w:t>Pour la partie travaux</w:t>
      </w:r>
      <w:r>
        <w:rPr>
          <w:color w:val="000000"/>
          <w:lang w:val="fr-FR"/>
        </w:rPr>
        <w:t xml:space="preserve"> : </w:t>
      </w:r>
      <w:r w:rsidR="003A0A63">
        <w:rPr>
          <w:color w:val="000000"/>
          <w:lang w:val="fr-FR"/>
        </w:rPr>
        <w:t>Les prestations sont réglées par un prix global forfaitaire selon les stipulations de l'acte d'engagement.</w:t>
      </w:r>
    </w:p>
    <w:p w14:paraId="4DB5AEA5" w14:textId="1D04FDFA" w:rsidR="000C01A2" w:rsidRPr="0038126B" w:rsidRDefault="000C01A2" w:rsidP="000C01A2">
      <w:pPr>
        <w:rPr>
          <w:rFonts w:ascii="Trebuchet MS" w:eastAsia="Trebuchet MS" w:hAnsi="Trebuchet MS" w:cs="Trebuchet MS"/>
          <w:color w:val="000000"/>
          <w:sz w:val="20"/>
          <w:lang w:val="fr-FR"/>
        </w:rPr>
      </w:pPr>
      <w:r w:rsidRPr="0083638A">
        <w:rPr>
          <w:rFonts w:ascii="Trebuchet MS" w:eastAsia="Trebuchet MS" w:hAnsi="Trebuchet MS" w:cs="Trebuchet MS"/>
          <w:b/>
          <w:bCs/>
          <w:color w:val="000000"/>
          <w:sz w:val="20"/>
          <w:u w:val="single"/>
          <w:lang w:val="fr-FR"/>
        </w:rPr>
        <w:t>Pour la partie maintenance</w:t>
      </w:r>
      <w:r w:rsidRPr="0038126B">
        <w:rPr>
          <w:rFonts w:ascii="Trebuchet MS" w:eastAsia="Trebuchet MS" w:hAnsi="Trebuchet MS" w:cs="Trebuchet MS"/>
          <w:color w:val="000000"/>
          <w:sz w:val="20"/>
          <w:lang w:val="fr-FR"/>
        </w:rPr>
        <w:t> : Les prestations sont réglées par des prix unitaires selon les stipulations de l’acte d’engagement.</w:t>
      </w:r>
    </w:p>
    <w:p w14:paraId="2D90EA9F" w14:textId="77777777" w:rsidR="000C01A2" w:rsidRPr="000C01A2" w:rsidRDefault="000C01A2" w:rsidP="000C01A2">
      <w:pPr>
        <w:rPr>
          <w:lang w:val="fr-FR"/>
        </w:rPr>
      </w:pPr>
    </w:p>
    <w:p w14:paraId="6E2F7412" w14:textId="67A26BF3" w:rsidR="000C01A2" w:rsidRPr="000C01A2" w:rsidRDefault="003A0A63" w:rsidP="000C01A2">
      <w:pPr>
        <w:pStyle w:val="Titre2"/>
        <w:ind w:left="280"/>
        <w:rPr>
          <w:rFonts w:ascii="Trebuchet MS" w:eastAsia="Trebuchet MS" w:hAnsi="Trebuchet MS" w:cs="Trebuchet MS"/>
          <w:i w:val="0"/>
          <w:color w:val="000000"/>
          <w:sz w:val="24"/>
          <w:lang w:val="fr-FR"/>
        </w:rPr>
      </w:pPr>
      <w:bookmarkStart w:id="37" w:name="ArtL2_CCAP-1-A10.3"/>
      <w:bookmarkStart w:id="38" w:name="_Toc152665919"/>
      <w:bookmarkEnd w:id="37"/>
      <w:r>
        <w:rPr>
          <w:rFonts w:ascii="Trebuchet MS" w:eastAsia="Trebuchet MS" w:hAnsi="Trebuchet MS" w:cs="Trebuchet MS"/>
          <w:i w:val="0"/>
          <w:color w:val="000000"/>
          <w:sz w:val="24"/>
          <w:lang w:val="fr-FR"/>
        </w:rPr>
        <w:t>6.2 - Modalités de variation des prix</w:t>
      </w:r>
      <w:bookmarkEnd w:id="38"/>
    </w:p>
    <w:p w14:paraId="57EAB9EA" w14:textId="4CE6324F" w:rsidR="000C01A2" w:rsidRDefault="00DB6670" w:rsidP="00DB6670">
      <w:pPr>
        <w:pStyle w:val="ParagrapheIndent2"/>
        <w:spacing w:line="232" w:lineRule="exact"/>
        <w:jc w:val="both"/>
        <w:rPr>
          <w:color w:val="000000"/>
          <w:lang w:val="fr-FR"/>
        </w:rPr>
      </w:pPr>
      <w:r w:rsidRPr="0083638A">
        <w:rPr>
          <w:b/>
          <w:bCs/>
          <w:color w:val="000000"/>
          <w:u w:val="single"/>
          <w:lang w:val="fr-FR"/>
        </w:rPr>
        <w:t>Pour la partie travaux</w:t>
      </w:r>
      <w:r>
        <w:rPr>
          <w:color w:val="000000"/>
          <w:lang w:val="fr-FR"/>
        </w:rPr>
        <w:t> :</w:t>
      </w:r>
    </w:p>
    <w:p w14:paraId="34A5BD67" w14:textId="2D84BA45" w:rsidR="008B24A6" w:rsidRDefault="003A0A63" w:rsidP="00DB6670">
      <w:pPr>
        <w:pStyle w:val="ParagrapheIndent2"/>
        <w:spacing w:line="232" w:lineRule="exact"/>
        <w:jc w:val="both"/>
        <w:rPr>
          <w:color w:val="000000"/>
          <w:lang w:val="fr-FR"/>
        </w:rPr>
      </w:pPr>
      <w:r>
        <w:rPr>
          <w:color w:val="000000"/>
          <w:lang w:val="fr-FR"/>
        </w:rPr>
        <w:t>La date d'établissement des prix est la date à laquelle le titulaire a fixé son prix dans l'offre. Cette date permet de définir le "mois zéro".</w:t>
      </w:r>
    </w:p>
    <w:p w14:paraId="555FF853" w14:textId="77777777" w:rsidR="008B24A6" w:rsidRDefault="003A0A63" w:rsidP="00DB6670">
      <w:pPr>
        <w:pStyle w:val="ParagrapheIndent2"/>
        <w:spacing w:line="232" w:lineRule="exact"/>
        <w:jc w:val="both"/>
        <w:rPr>
          <w:color w:val="000000"/>
          <w:lang w:val="fr-FR"/>
        </w:rPr>
      </w:pPr>
      <w:r>
        <w:rPr>
          <w:color w:val="000000"/>
          <w:lang w:val="fr-FR"/>
        </w:rPr>
        <w:t>Les prix sont actualisables par application aux prix du marché d'un coefficient Cn donné par la formule :</w:t>
      </w:r>
    </w:p>
    <w:p w14:paraId="2189FDD7" w14:textId="3D0B1BD3" w:rsidR="008B24A6" w:rsidRDefault="003A0A63" w:rsidP="00DB6670">
      <w:pPr>
        <w:pStyle w:val="ParagrapheIndent2"/>
        <w:spacing w:line="232" w:lineRule="exact"/>
        <w:jc w:val="both"/>
        <w:rPr>
          <w:color w:val="000000"/>
          <w:lang w:val="fr-FR"/>
        </w:rPr>
      </w:pPr>
      <w:r>
        <w:rPr>
          <w:color w:val="000000"/>
          <w:lang w:val="fr-FR"/>
        </w:rPr>
        <w:t>Cn = 0.0% + 100.0% (BT47 (d-3) / BT47 (o))</w:t>
      </w:r>
    </w:p>
    <w:p w14:paraId="45DBE750" w14:textId="77777777" w:rsidR="008B24A6" w:rsidRDefault="003A0A63">
      <w:pPr>
        <w:pStyle w:val="ParagrapheIndent2"/>
        <w:spacing w:line="232" w:lineRule="exact"/>
        <w:jc w:val="both"/>
        <w:rPr>
          <w:color w:val="000000"/>
          <w:lang w:val="fr-FR"/>
        </w:rPr>
      </w:pPr>
      <w:r>
        <w:rPr>
          <w:color w:val="000000"/>
          <w:lang w:val="fr-FR"/>
        </w:rPr>
        <w:t>selon les dispositions suivantes :</w:t>
      </w:r>
    </w:p>
    <w:p w14:paraId="2045C979" w14:textId="77777777" w:rsidR="008B24A6" w:rsidRDefault="003A0A63">
      <w:pPr>
        <w:pStyle w:val="ParagrapheIndent2"/>
        <w:spacing w:line="232" w:lineRule="exact"/>
        <w:jc w:val="both"/>
        <w:rPr>
          <w:color w:val="000000"/>
          <w:lang w:val="fr-FR"/>
        </w:rPr>
      </w:pPr>
      <w:r>
        <w:rPr>
          <w:color w:val="000000"/>
          <w:lang w:val="fr-FR"/>
        </w:rPr>
        <w:t>- Cn : coefficient d'actualisation.</w:t>
      </w:r>
    </w:p>
    <w:p w14:paraId="304EDF87" w14:textId="77777777" w:rsidR="008B24A6" w:rsidRDefault="003A0A63">
      <w:pPr>
        <w:pStyle w:val="ParagrapheIndent2"/>
        <w:spacing w:line="232" w:lineRule="exact"/>
        <w:jc w:val="both"/>
        <w:rPr>
          <w:color w:val="000000"/>
          <w:lang w:val="fr-FR"/>
        </w:rPr>
      </w:pPr>
      <w:r>
        <w:rPr>
          <w:color w:val="000000"/>
          <w:lang w:val="fr-FR"/>
        </w:rPr>
        <w:t>- d : mois de début d'exécution des prestations.</w:t>
      </w:r>
    </w:p>
    <w:p w14:paraId="5CE21D33" w14:textId="77777777" w:rsidR="008B24A6" w:rsidRDefault="003A0A63">
      <w:pPr>
        <w:pStyle w:val="ParagrapheIndent2"/>
        <w:spacing w:line="232" w:lineRule="exact"/>
        <w:jc w:val="both"/>
        <w:rPr>
          <w:color w:val="000000"/>
          <w:lang w:val="fr-FR"/>
        </w:rPr>
      </w:pPr>
      <w:r>
        <w:rPr>
          <w:color w:val="000000"/>
          <w:lang w:val="fr-FR"/>
        </w:rPr>
        <w:t>- Index (d-nombre de mois de décalage) : valeur de l'index de référence au mois d diminué du nombre de mois de décalage (sous réserve que le mois d du début d'exécution des prestations soit postérieur au mois zéro augmenté du nombre de mois de décalage).</w:t>
      </w:r>
    </w:p>
    <w:p w14:paraId="69872197" w14:textId="77777777" w:rsidR="008B24A6" w:rsidRDefault="003A0A63">
      <w:pPr>
        <w:pStyle w:val="ParagrapheIndent2"/>
        <w:spacing w:after="240" w:line="232" w:lineRule="exact"/>
        <w:jc w:val="both"/>
        <w:rPr>
          <w:color w:val="000000"/>
          <w:lang w:val="fr-FR"/>
        </w:rPr>
      </w:pPr>
      <w:r>
        <w:rPr>
          <w:color w:val="000000"/>
          <w:lang w:val="fr-FR"/>
        </w:rPr>
        <w:t>- Index (o) : valeur de l'index de référence au mois zéro.</w:t>
      </w:r>
    </w:p>
    <w:p w14:paraId="0020858F" w14:textId="77777777" w:rsidR="008B24A6" w:rsidRDefault="003A0A63">
      <w:pPr>
        <w:pStyle w:val="ParagrapheIndent2"/>
        <w:spacing w:after="240" w:line="232" w:lineRule="exact"/>
        <w:jc w:val="both"/>
        <w:rPr>
          <w:color w:val="000000"/>
          <w:lang w:val="fr-FR"/>
        </w:rPr>
      </w:pPr>
      <w:r>
        <w:rPr>
          <w:color w:val="000000"/>
          <w:lang w:val="fr-FR"/>
        </w:rPr>
        <w:t>Lorsqu'une actualisation est effectuée provisoirement en utilisant une valeur d'index antérieure à celle qui doit être appliquée, l'actualisation définitive, calculée sur la base de la valeur finale de l'index correspondant, intervient au plus tard trois mois après la publication de cette valeur.</w:t>
      </w:r>
    </w:p>
    <w:p w14:paraId="7AB08168" w14:textId="77777777" w:rsidR="008B24A6" w:rsidRDefault="003A0A63">
      <w:pPr>
        <w:pStyle w:val="ParagrapheIndent2"/>
        <w:spacing w:after="240" w:line="232" w:lineRule="exact"/>
        <w:jc w:val="both"/>
        <w:rPr>
          <w:color w:val="000000"/>
          <w:lang w:val="fr-FR"/>
        </w:rPr>
      </w:pPr>
      <w:r>
        <w:rPr>
          <w:color w:val="000000"/>
          <w:lang w:val="fr-FR"/>
        </w:rPr>
        <w:t>L'index de référence, publié(s) au Moniteur des Travaux Publics ou par l'INSEE, est l'index BT47 « Index du bâtiment - Électricité - Base 2010 ».</w:t>
      </w:r>
    </w:p>
    <w:p w14:paraId="6168ABBB" w14:textId="77777777" w:rsidR="00DB6670" w:rsidRPr="00A708BA" w:rsidRDefault="00DB6670" w:rsidP="00DB6670">
      <w:pPr>
        <w:pStyle w:val="Normal2"/>
        <w:ind w:left="0" w:firstLine="0"/>
        <w:rPr>
          <w:rFonts w:ascii="Trebuchet MS" w:eastAsia="Trebuchet MS" w:hAnsi="Trebuchet MS" w:cs="Trebuchet MS"/>
          <w:b/>
          <w:color w:val="000000"/>
          <w:sz w:val="20"/>
          <w:szCs w:val="24"/>
          <w:u w:val="single"/>
        </w:rPr>
      </w:pPr>
      <w:r w:rsidRPr="00A708BA">
        <w:rPr>
          <w:rFonts w:ascii="Trebuchet MS" w:eastAsia="Trebuchet MS" w:hAnsi="Trebuchet MS" w:cs="Trebuchet MS"/>
          <w:b/>
          <w:color w:val="000000"/>
          <w:sz w:val="20"/>
          <w:szCs w:val="24"/>
          <w:u w:val="single"/>
        </w:rPr>
        <w:t xml:space="preserve">Pour la partie maintenance : </w:t>
      </w:r>
    </w:p>
    <w:p w14:paraId="079120A5" w14:textId="77777777" w:rsidR="00DB6670" w:rsidRPr="00A708BA" w:rsidRDefault="00DB6670" w:rsidP="00DB6670">
      <w:pPr>
        <w:spacing w:line="232" w:lineRule="exact"/>
        <w:ind w:left="20" w:right="20"/>
        <w:jc w:val="both"/>
        <w:rPr>
          <w:rFonts w:ascii="Trebuchet MS" w:eastAsia="Trebuchet MS" w:hAnsi="Trebuchet MS" w:cs="Trebuchet MS"/>
          <w:color w:val="000000"/>
          <w:sz w:val="20"/>
          <w:lang w:val="fr-FR"/>
        </w:rPr>
      </w:pPr>
      <w:r w:rsidRPr="00A708BA">
        <w:rPr>
          <w:rFonts w:ascii="Trebuchet MS" w:eastAsia="Trebuchet MS" w:hAnsi="Trebuchet MS" w:cs="Trebuchet MS"/>
          <w:color w:val="000000"/>
          <w:sz w:val="20"/>
          <w:lang w:val="fr-FR"/>
        </w:rPr>
        <w:t xml:space="preserve">Les prix </w:t>
      </w:r>
      <w:r w:rsidRPr="00A708BA">
        <w:rPr>
          <w:rFonts w:ascii="Trebuchet MS" w:eastAsia="Trebuchet MS" w:hAnsi="Trebuchet MS" w:cs="Trebuchet MS"/>
          <w:b/>
          <w:color w:val="000000"/>
          <w:sz w:val="20"/>
          <w:u w:val="single"/>
          <w:lang w:val="fr-FR"/>
        </w:rPr>
        <w:t>sont révisés annuellement à la demande du prestataire sans effet rétroactif</w:t>
      </w:r>
      <w:r w:rsidRPr="00A708BA">
        <w:rPr>
          <w:rFonts w:ascii="Trebuchet MS" w:eastAsia="Trebuchet MS" w:hAnsi="Trebuchet MS" w:cs="Trebuchet MS"/>
          <w:color w:val="000000"/>
          <w:sz w:val="20"/>
          <w:lang w:val="fr-FR"/>
        </w:rPr>
        <w:t xml:space="preserve"> par application aux prix de l'accord-cadre d'un coefficient Cn donné par les formules suivantes :</w:t>
      </w:r>
    </w:p>
    <w:p w14:paraId="659E0925" w14:textId="77777777" w:rsidR="00DB6670" w:rsidRPr="00A708BA" w:rsidRDefault="00DB6670" w:rsidP="00DB6670">
      <w:pPr>
        <w:spacing w:line="232" w:lineRule="exact"/>
        <w:ind w:left="20" w:right="20"/>
        <w:jc w:val="both"/>
        <w:rPr>
          <w:rFonts w:ascii="Trebuchet MS" w:eastAsia="Trebuchet MS" w:hAnsi="Trebuchet MS" w:cs="Trebuchet MS"/>
          <w:color w:val="000000"/>
          <w:sz w:val="20"/>
          <w:lang w:val="fr-FR"/>
        </w:rPr>
      </w:pPr>
    </w:p>
    <w:p w14:paraId="7AD1BAE9" w14:textId="77777777" w:rsidR="00DB6670" w:rsidRPr="00A708BA" w:rsidRDefault="00DB6670" w:rsidP="00DB6670">
      <w:pPr>
        <w:spacing w:line="232" w:lineRule="exact"/>
        <w:ind w:left="20" w:right="20"/>
        <w:jc w:val="both"/>
        <w:rPr>
          <w:rFonts w:ascii="Trebuchet MS" w:eastAsia="Trebuchet MS" w:hAnsi="Trebuchet MS" w:cs="Trebuchet MS"/>
          <w:sz w:val="20"/>
          <w:lang w:val="fr-FR"/>
        </w:rPr>
      </w:pPr>
      <w:r w:rsidRPr="00A708BA">
        <w:rPr>
          <w:rFonts w:ascii="Trebuchet MS" w:eastAsia="Trebuchet MS" w:hAnsi="Trebuchet MS" w:cs="Trebuchet MS"/>
          <w:sz w:val="20"/>
          <w:lang w:val="fr-FR"/>
        </w:rPr>
        <w:t>Cn = 15.0% + 85.0% (I(n) / I(o))</w:t>
      </w:r>
    </w:p>
    <w:p w14:paraId="5AFC811E" w14:textId="77777777" w:rsidR="00DB6670" w:rsidRPr="00A708BA" w:rsidRDefault="00DB6670" w:rsidP="00DB6670">
      <w:pPr>
        <w:spacing w:after="100" w:line="240" w:lineRule="exact"/>
        <w:rPr>
          <w:lang w:val="fr-FR"/>
        </w:rPr>
      </w:pPr>
      <w:r w:rsidRPr="00A708BA">
        <w:rPr>
          <w:lang w:val="fr-FR"/>
        </w:rPr>
        <w:t xml:space="preserve"> </w:t>
      </w:r>
    </w:p>
    <w:p w14:paraId="23F23B22" w14:textId="77777777" w:rsidR="00DB6670" w:rsidRPr="00A708BA" w:rsidRDefault="00DB6670" w:rsidP="00DB6670">
      <w:pPr>
        <w:spacing w:line="232" w:lineRule="exact"/>
        <w:ind w:left="20" w:right="20"/>
        <w:jc w:val="both"/>
        <w:rPr>
          <w:rFonts w:ascii="Trebuchet MS" w:eastAsia="Trebuchet MS" w:hAnsi="Trebuchet MS" w:cs="Trebuchet MS"/>
          <w:color w:val="000000"/>
          <w:sz w:val="20"/>
          <w:lang w:val="fr-FR"/>
        </w:rPr>
      </w:pPr>
      <w:r w:rsidRPr="00A708BA">
        <w:rPr>
          <w:rFonts w:ascii="Trebuchet MS" w:eastAsia="Trebuchet MS" w:hAnsi="Trebuchet MS" w:cs="Trebuchet MS"/>
          <w:color w:val="000000"/>
          <w:sz w:val="20"/>
          <w:lang w:val="fr-FR"/>
        </w:rPr>
        <w:t>Selon les dispositions suivantes :</w:t>
      </w:r>
    </w:p>
    <w:p w14:paraId="1ED35C06" w14:textId="77777777" w:rsidR="00DB6670" w:rsidRPr="00A708BA" w:rsidRDefault="00DB6670" w:rsidP="00DB6670">
      <w:pPr>
        <w:spacing w:line="232" w:lineRule="exact"/>
        <w:ind w:left="20" w:right="20"/>
        <w:jc w:val="both"/>
        <w:rPr>
          <w:rFonts w:ascii="Trebuchet MS" w:eastAsia="Trebuchet MS" w:hAnsi="Trebuchet MS" w:cs="Trebuchet MS"/>
          <w:color w:val="000000"/>
          <w:sz w:val="20"/>
          <w:lang w:val="fr-FR"/>
        </w:rPr>
      </w:pPr>
      <w:r w:rsidRPr="00A708BA">
        <w:rPr>
          <w:rFonts w:ascii="Trebuchet MS" w:eastAsia="Trebuchet MS" w:hAnsi="Trebuchet MS" w:cs="Trebuchet MS"/>
          <w:color w:val="000000"/>
          <w:sz w:val="20"/>
          <w:lang w:val="fr-FR"/>
        </w:rPr>
        <w:t>- Cn : coefficient de révision.</w:t>
      </w:r>
    </w:p>
    <w:p w14:paraId="2D7E0F66" w14:textId="77777777" w:rsidR="00DB6670" w:rsidRPr="00A708BA" w:rsidRDefault="00DB6670" w:rsidP="00DB6670">
      <w:pPr>
        <w:spacing w:line="232" w:lineRule="exact"/>
        <w:ind w:left="20" w:right="20"/>
        <w:jc w:val="both"/>
        <w:rPr>
          <w:rFonts w:ascii="Trebuchet MS" w:eastAsia="Trebuchet MS" w:hAnsi="Trebuchet MS" w:cs="Trebuchet MS"/>
          <w:color w:val="000000"/>
          <w:sz w:val="20"/>
          <w:lang w:val="fr-FR"/>
        </w:rPr>
      </w:pPr>
      <w:r w:rsidRPr="00A708BA">
        <w:rPr>
          <w:rFonts w:ascii="Trebuchet MS" w:eastAsia="Trebuchet MS" w:hAnsi="Trebuchet MS" w:cs="Trebuchet MS"/>
          <w:color w:val="000000"/>
          <w:sz w:val="20"/>
          <w:lang w:val="fr-FR"/>
        </w:rPr>
        <w:t>- Index (n) : valeur de l'index de référence au mois n.</w:t>
      </w:r>
    </w:p>
    <w:p w14:paraId="58217EE4" w14:textId="77777777" w:rsidR="00DB6670" w:rsidRPr="00A708BA" w:rsidRDefault="00DB6670" w:rsidP="00DB6670">
      <w:pPr>
        <w:spacing w:line="232" w:lineRule="exact"/>
        <w:ind w:left="20" w:right="20"/>
        <w:jc w:val="both"/>
        <w:rPr>
          <w:rFonts w:ascii="Trebuchet MS" w:eastAsia="Trebuchet MS" w:hAnsi="Trebuchet MS" w:cs="Trebuchet MS"/>
          <w:color w:val="000000"/>
          <w:sz w:val="20"/>
          <w:lang w:val="fr-FR"/>
        </w:rPr>
      </w:pPr>
      <w:r w:rsidRPr="00A708BA">
        <w:rPr>
          <w:rFonts w:ascii="Trebuchet MS" w:eastAsia="Trebuchet MS" w:hAnsi="Trebuchet MS" w:cs="Trebuchet MS"/>
          <w:color w:val="000000"/>
          <w:sz w:val="20"/>
          <w:lang w:val="fr-FR"/>
        </w:rPr>
        <w:t>- Index (o) : valeur de l'index de référence au mois zéro.</w:t>
      </w:r>
    </w:p>
    <w:p w14:paraId="180DCB92" w14:textId="77777777" w:rsidR="00DB6670" w:rsidRPr="00A708BA" w:rsidRDefault="00DB6670" w:rsidP="00DB6670">
      <w:pPr>
        <w:spacing w:line="232" w:lineRule="exact"/>
        <w:ind w:left="20" w:right="20"/>
        <w:jc w:val="both"/>
        <w:rPr>
          <w:rFonts w:ascii="Trebuchet MS" w:eastAsia="Trebuchet MS" w:hAnsi="Trebuchet MS" w:cs="Trebuchet MS"/>
          <w:color w:val="000000"/>
          <w:sz w:val="20"/>
          <w:lang w:val="fr-FR"/>
        </w:rPr>
      </w:pPr>
    </w:p>
    <w:p w14:paraId="6447523D" w14:textId="77777777" w:rsidR="00DB6670" w:rsidRPr="00A708BA" w:rsidRDefault="00DB6670" w:rsidP="00DB6670">
      <w:pPr>
        <w:spacing w:after="240" w:line="232" w:lineRule="exact"/>
        <w:ind w:left="20" w:right="20"/>
        <w:jc w:val="both"/>
        <w:rPr>
          <w:rFonts w:ascii="Trebuchet MS" w:eastAsia="Trebuchet MS" w:hAnsi="Trebuchet MS" w:cs="Trebuchet MS"/>
          <w:color w:val="000000"/>
          <w:sz w:val="20"/>
          <w:lang w:val="fr-FR"/>
        </w:rPr>
      </w:pPr>
      <w:r w:rsidRPr="00A708BA">
        <w:rPr>
          <w:rFonts w:ascii="Trebuchet MS" w:eastAsia="Trebuchet MS" w:hAnsi="Trebuchet MS" w:cs="Trebuchet MS"/>
          <w:color w:val="000000"/>
          <w:sz w:val="20"/>
          <w:lang w:val="fr-FR"/>
        </w:rPr>
        <w:lastRenderedPageBreak/>
        <w:t>Le mois " n " retenu pour le calcul de chaque révision périodique est celui qui précède le mois au cours duquel commence la nouvelle période d'application de la formule. Les prix ainsi révisés sont invariables durant cette période.</w:t>
      </w:r>
    </w:p>
    <w:p w14:paraId="1F2AE2D3" w14:textId="77777777" w:rsidR="00DB6670" w:rsidRPr="00A708BA" w:rsidRDefault="00DB6670" w:rsidP="00DB6670">
      <w:pPr>
        <w:spacing w:after="240" w:line="232" w:lineRule="exact"/>
        <w:ind w:left="20" w:right="20"/>
        <w:jc w:val="both"/>
        <w:rPr>
          <w:rFonts w:ascii="Trebuchet MS" w:eastAsia="Trebuchet MS" w:hAnsi="Trebuchet MS" w:cs="Trebuchet MS"/>
          <w:color w:val="000000"/>
          <w:sz w:val="20"/>
          <w:lang w:val="fr-FR"/>
        </w:rPr>
      </w:pPr>
      <w:r w:rsidRPr="00A708BA">
        <w:rPr>
          <w:rFonts w:ascii="Trebuchet MS" w:eastAsia="Trebuchet MS" w:hAnsi="Trebuchet MS" w:cs="Trebuchet MS"/>
          <w:color w:val="000000"/>
          <w:sz w:val="20"/>
          <w:lang w:val="fr-FR"/>
        </w:rPr>
        <w:t>La révision définitive des prix s'opère sur la base de la dernière valeur d'index publiée au moment de l'application de la formule. Aucune variation provisoire ne sera effectuée.</w:t>
      </w:r>
    </w:p>
    <w:p w14:paraId="4B4C8B5F" w14:textId="77777777" w:rsidR="00DB6670" w:rsidRPr="00A708BA" w:rsidRDefault="00DB6670" w:rsidP="00DB6670">
      <w:pPr>
        <w:spacing w:line="232" w:lineRule="exact"/>
        <w:ind w:left="20" w:right="20"/>
        <w:jc w:val="both"/>
        <w:rPr>
          <w:rFonts w:ascii="Trebuchet MS" w:eastAsia="Trebuchet MS" w:hAnsi="Trebuchet MS" w:cs="Trebuchet MS"/>
          <w:b/>
          <w:color w:val="000000"/>
          <w:sz w:val="20"/>
          <w:lang w:val="fr-FR"/>
        </w:rPr>
      </w:pPr>
      <w:r w:rsidRPr="00A708BA">
        <w:rPr>
          <w:rFonts w:ascii="Trebuchet MS" w:eastAsia="Trebuchet MS" w:hAnsi="Trebuchet MS" w:cs="Trebuchet MS"/>
          <w:color w:val="000000"/>
          <w:sz w:val="20"/>
          <w:lang w:val="fr-FR"/>
        </w:rPr>
        <w:t xml:space="preserve">Les index de référence, publié(s) au Moniteur des Travaux Publics ou par l'INSEE, sont les suivants : </w:t>
      </w:r>
      <w:r w:rsidRPr="00A708BA">
        <w:rPr>
          <w:rFonts w:ascii="Trebuchet MS" w:eastAsia="Trebuchet MS" w:hAnsi="Trebuchet MS" w:cs="Trebuchet MS"/>
          <w:b/>
          <w:color w:val="000000"/>
          <w:sz w:val="20"/>
          <w:lang w:val="fr-FR"/>
        </w:rPr>
        <w:t>ICHT-M</w:t>
      </w:r>
      <w:r w:rsidRPr="00A708BA">
        <w:rPr>
          <w:b/>
          <w:lang w:val="fr-FR"/>
        </w:rPr>
        <w:t xml:space="preserve"> </w:t>
      </w:r>
      <w:r w:rsidRPr="00A708BA">
        <w:rPr>
          <w:rFonts w:ascii="Trebuchet MS" w:eastAsia="Trebuchet MS" w:hAnsi="Trebuchet MS" w:cs="Trebuchet MS"/>
          <w:b/>
          <w:color w:val="000000"/>
          <w:sz w:val="20"/>
          <w:lang w:val="fr-FR"/>
        </w:rPr>
        <w:t>Activités spécialisées, scientifiques et techniques</w:t>
      </w:r>
    </w:p>
    <w:p w14:paraId="6B34BDF7" w14:textId="77777777" w:rsidR="00DB6670" w:rsidRPr="00DB6670" w:rsidRDefault="00DB6670" w:rsidP="00DB6670">
      <w:pPr>
        <w:rPr>
          <w:lang w:val="fr-FR"/>
        </w:rPr>
      </w:pPr>
    </w:p>
    <w:p w14:paraId="599BFFFF" w14:textId="77777777" w:rsidR="00DB6670" w:rsidRPr="00DB6670" w:rsidRDefault="00DB6670" w:rsidP="00DB6670">
      <w:pPr>
        <w:rPr>
          <w:lang w:val="fr-FR"/>
        </w:rPr>
      </w:pPr>
    </w:p>
    <w:tbl>
      <w:tblPr>
        <w:tblW w:w="0" w:type="auto"/>
        <w:tblLayout w:type="fixed"/>
        <w:tblLook w:val="04A0" w:firstRow="1" w:lastRow="0" w:firstColumn="1" w:lastColumn="0" w:noHBand="0" w:noVBand="1"/>
      </w:tblPr>
      <w:tblGrid>
        <w:gridCol w:w="9620"/>
      </w:tblGrid>
      <w:tr w:rsidR="008B24A6" w14:paraId="162EA5FA" w14:textId="77777777">
        <w:tc>
          <w:tcPr>
            <w:tcW w:w="9620" w:type="dxa"/>
            <w:shd w:val="clear" w:color="FD2456" w:fill="FD2456"/>
            <w:tcMar>
              <w:top w:w="30" w:type="dxa"/>
              <w:left w:w="80" w:type="dxa"/>
              <w:bottom w:w="45" w:type="dxa"/>
              <w:right w:w="80" w:type="dxa"/>
            </w:tcMar>
          </w:tcPr>
          <w:p w14:paraId="60617767" w14:textId="21D274B2" w:rsidR="008B24A6" w:rsidRDefault="003A0A63">
            <w:pPr>
              <w:pStyle w:val="Titre1"/>
              <w:rPr>
                <w:rFonts w:ascii="Trebuchet MS" w:eastAsia="Trebuchet MS" w:hAnsi="Trebuchet MS" w:cs="Trebuchet MS"/>
                <w:color w:val="FFFFFF"/>
                <w:sz w:val="28"/>
                <w:lang w:val="fr-FR"/>
              </w:rPr>
            </w:pPr>
            <w:bookmarkStart w:id="39" w:name="ArtL1_CCAP-1-A11"/>
            <w:bookmarkStart w:id="40" w:name="_Toc152665920"/>
            <w:bookmarkEnd w:id="39"/>
            <w:r>
              <w:rPr>
                <w:rFonts w:ascii="Trebuchet MS" w:eastAsia="Trebuchet MS" w:hAnsi="Trebuchet MS" w:cs="Trebuchet MS"/>
                <w:color w:val="FFFFFF"/>
                <w:sz w:val="28"/>
                <w:lang w:val="fr-FR"/>
              </w:rPr>
              <w:t>7 - Garanties Financières</w:t>
            </w:r>
            <w:r w:rsidR="00A526E9">
              <w:rPr>
                <w:rFonts w:ascii="Trebuchet MS" w:eastAsia="Trebuchet MS" w:hAnsi="Trebuchet MS" w:cs="Trebuchet MS"/>
                <w:color w:val="FFFFFF"/>
                <w:sz w:val="28"/>
                <w:lang w:val="fr-FR"/>
              </w:rPr>
              <w:t xml:space="preserve"> (pour la partie travaux)</w:t>
            </w:r>
            <w:bookmarkEnd w:id="40"/>
          </w:p>
        </w:tc>
      </w:tr>
    </w:tbl>
    <w:p w14:paraId="16A22F74" w14:textId="77777777" w:rsidR="008B24A6" w:rsidRDefault="003A0A63">
      <w:pPr>
        <w:spacing w:line="60" w:lineRule="exact"/>
        <w:rPr>
          <w:sz w:val="6"/>
        </w:rPr>
      </w:pPr>
      <w:r>
        <w:t xml:space="preserve"> </w:t>
      </w:r>
    </w:p>
    <w:p w14:paraId="6703417E" w14:textId="114E5AA4" w:rsidR="008B24A6" w:rsidRDefault="003A0A63">
      <w:pPr>
        <w:pStyle w:val="ParagrapheIndent1"/>
        <w:spacing w:after="240" w:line="232" w:lineRule="exact"/>
        <w:jc w:val="both"/>
        <w:rPr>
          <w:color w:val="000000"/>
          <w:lang w:val="fr-FR"/>
        </w:rPr>
      </w:pPr>
      <w:r>
        <w:rPr>
          <w:color w:val="000000"/>
          <w:lang w:val="fr-FR"/>
        </w:rPr>
        <w:t>Une retenue de garantie de 5,0 % du montant initial du marché (augmenté le cas échéant du montant des avenants) sera constituée. Cette retenue de garantie sera prélevée sur le montant de chaque acompte par le comptable assignataire des paiements.</w:t>
      </w:r>
    </w:p>
    <w:p w14:paraId="02F45C23" w14:textId="77777777" w:rsidR="008B24A6" w:rsidRDefault="003A0A63">
      <w:pPr>
        <w:pStyle w:val="ParagrapheIndent1"/>
        <w:spacing w:line="232" w:lineRule="exact"/>
        <w:jc w:val="both"/>
        <w:rPr>
          <w:color w:val="000000"/>
          <w:lang w:val="fr-FR"/>
        </w:rPr>
      </w:pPr>
      <w:r>
        <w:rPr>
          <w:color w:val="000000"/>
          <w:lang w:val="fr-FR"/>
        </w:rPr>
        <w:t>Cette retenue de garantie peut être remplacée au gré du titulaire par une garantie à première demande. En revanche, il ne sera pas accepté de caution personnelle et solidaire.</w:t>
      </w:r>
    </w:p>
    <w:p w14:paraId="737F6AA0" w14:textId="77777777" w:rsidR="008B24A6" w:rsidRDefault="008B24A6">
      <w:pPr>
        <w:pStyle w:val="ParagrapheIndent1"/>
        <w:spacing w:line="232" w:lineRule="exact"/>
        <w:jc w:val="both"/>
        <w:rPr>
          <w:color w:val="000000"/>
          <w:lang w:val="fr-FR"/>
        </w:rPr>
      </w:pPr>
    </w:p>
    <w:p w14:paraId="03CFE5D0" w14:textId="77777777" w:rsidR="008B24A6" w:rsidRDefault="003A0A63">
      <w:pPr>
        <w:pStyle w:val="ParagrapheIndent1"/>
        <w:spacing w:line="232" w:lineRule="exact"/>
        <w:jc w:val="both"/>
        <w:rPr>
          <w:color w:val="000000"/>
          <w:lang w:val="fr-FR"/>
        </w:rPr>
      </w:pPr>
      <w:r>
        <w:rPr>
          <w:color w:val="000000"/>
          <w:lang w:val="fr-FR"/>
        </w:rPr>
        <w:t>Dans l'hypothèse où la garantie ne serait pas constituée ou complétée au plus tard à la date à laquelle le titulaire remet la demande de paiement correspondant au premier acompte du marché, la fraction de la retenue de garantie correspondant à l'acompte est prélevée. Le titulaire garde la possibilité, pendant toute la durée du marché, de substituer une garantie à première demande à la retenue de garantie.</w:t>
      </w:r>
      <w:r>
        <w:rPr>
          <w:color w:val="000000"/>
          <w:lang w:val="fr-FR"/>
        </w:rPr>
        <w:cr/>
      </w:r>
    </w:p>
    <w:tbl>
      <w:tblPr>
        <w:tblW w:w="0" w:type="auto"/>
        <w:tblLayout w:type="fixed"/>
        <w:tblLook w:val="04A0" w:firstRow="1" w:lastRow="0" w:firstColumn="1" w:lastColumn="0" w:noHBand="0" w:noVBand="1"/>
      </w:tblPr>
      <w:tblGrid>
        <w:gridCol w:w="9620"/>
      </w:tblGrid>
      <w:tr w:rsidR="008B24A6" w14:paraId="2E94B476" w14:textId="77777777">
        <w:tc>
          <w:tcPr>
            <w:tcW w:w="9620" w:type="dxa"/>
            <w:shd w:val="clear" w:color="FD2456" w:fill="FD2456"/>
            <w:tcMar>
              <w:top w:w="30" w:type="dxa"/>
              <w:left w:w="80" w:type="dxa"/>
              <w:bottom w:w="45" w:type="dxa"/>
              <w:right w:w="80" w:type="dxa"/>
            </w:tcMar>
          </w:tcPr>
          <w:p w14:paraId="4A976F46" w14:textId="5E2ABE8D" w:rsidR="008B24A6" w:rsidRDefault="003A0A63">
            <w:pPr>
              <w:pStyle w:val="Titre1"/>
              <w:rPr>
                <w:rFonts w:ascii="Trebuchet MS" w:eastAsia="Trebuchet MS" w:hAnsi="Trebuchet MS" w:cs="Trebuchet MS"/>
                <w:color w:val="FFFFFF"/>
                <w:sz w:val="28"/>
                <w:lang w:val="fr-FR"/>
              </w:rPr>
            </w:pPr>
            <w:bookmarkStart w:id="41" w:name="ArtL1_CCAP-1-A12"/>
            <w:bookmarkStart w:id="42" w:name="_Toc152665921"/>
            <w:bookmarkEnd w:id="41"/>
            <w:r>
              <w:rPr>
                <w:rFonts w:ascii="Trebuchet MS" w:eastAsia="Trebuchet MS" w:hAnsi="Trebuchet MS" w:cs="Trebuchet MS"/>
                <w:color w:val="FFFFFF"/>
                <w:sz w:val="28"/>
                <w:lang w:val="fr-FR"/>
              </w:rPr>
              <w:t xml:space="preserve">8 </w:t>
            </w:r>
            <w:r w:rsidR="00A526E9">
              <w:rPr>
                <w:rFonts w:ascii="Trebuchet MS" w:eastAsia="Trebuchet MS" w:hAnsi="Trebuchet MS" w:cs="Trebuchet MS"/>
                <w:color w:val="FFFFFF"/>
                <w:sz w:val="28"/>
                <w:lang w:val="fr-FR"/>
              </w:rPr>
              <w:t>–</w:t>
            </w:r>
            <w:r>
              <w:rPr>
                <w:rFonts w:ascii="Trebuchet MS" w:eastAsia="Trebuchet MS" w:hAnsi="Trebuchet MS" w:cs="Trebuchet MS"/>
                <w:color w:val="FFFFFF"/>
                <w:sz w:val="28"/>
                <w:lang w:val="fr-FR"/>
              </w:rPr>
              <w:t xml:space="preserve"> Avance</w:t>
            </w:r>
            <w:r w:rsidR="00A526E9">
              <w:rPr>
                <w:rFonts w:ascii="Trebuchet MS" w:eastAsia="Trebuchet MS" w:hAnsi="Trebuchet MS" w:cs="Trebuchet MS"/>
                <w:color w:val="FFFFFF"/>
                <w:sz w:val="28"/>
                <w:lang w:val="fr-FR"/>
              </w:rPr>
              <w:t xml:space="preserve"> (pour la partie travaux)</w:t>
            </w:r>
            <w:bookmarkEnd w:id="42"/>
          </w:p>
        </w:tc>
      </w:tr>
    </w:tbl>
    <w:p w14:paraId="19DBD927" w14:textId="77777777" w:rsidR="008B24A6" w:rsidRDefault="003A0A63">
      <w:pPr>
        <w:spacing w:line="60" w:lineRule="exact"/>
        <w:rPr>
          <w:sz w:val="6"/>
        </w:rPr>
      </w:pPr>
      <w:r>
        <w:t xml:space="preserve"> </w:t>
      </w:r>
    </w:p>
    <w:p w14:paraId="22266F2F" w14:textId="77777777" w:rsidR="008B24A6" w:rsidRDefault="003A0A63">
      <w:pPr>
        <w:pStyle w:val="ParagrapheIndent1"/>
        <w:spacing w:after="240"/>
        <w:jc w:val="both"/>
        <w:rPr>
          <w:color w:val="000000"/>
          <w:lang w:val="fr-FR"/>
        </w:rPr>
      </w:pPr>
      <w:r>
        <w:rPr>
          <w:color w:val="000000"/>
          <w:lang w:val="fr-FR"/>
        </w:rPr>
        <w:t>L'option retenue pour le calcul de l'avance est l'option A du CCAG - Travaux.</w:t>
      </w:r>
    </w:p>
    <w:p w14:paraId="37841286" w14:textId="77777777" w:rsidR="008B24A6" w:rsidRDefault="003A0A63">
      <w:pPr>
        <w:pStyle w:val="Titre2"/>
        <w:ind w:left="280"/>
        <w:rPr>
          <w:rFonts w:ascii="Trebuchet MS" w:eastAsia="Trebuchet MS" w:hAnsi="Trebuchet MS" w:cs="Trebuchet MS"/>
          <w:i w:val="0"/>
          <w:color w:val="000000"/>
          <w:sz w:val="24"/>
          <w:lang w:val="fr-FR"/>
        </w:rPr>
      </w:pPr>
      <w:bookmarkStart w:id="43" w:name="ArtL2_CCAP-1-A12.3"/>
      <w:bookmarkStart w:id="44" w:name="_Toc152665922"/>
      <w:bookmarkEnd w:id="43"/>
      <w:r>
        <w:rPr>
          <w:rFonts w:ascii="Trebuchet MS" w:eastAsia="Trebuchet MS" w:hAnsi="Trebuchet MS" w:cs="Trebuchet MS"/>
          <w:i w:val="0"/>
          <w:color w:val="000000"/>
          <w:sz w:val="24"/>
          <w:lang w:val="fr-FR"/>
        </w:rPr>
        <w:t>8.1 - Conditions de versement et de remboursement</w:t>
      </w:r>
      <w:bookmarkEnd w:id="44"/>
    </w:p>
    <w:p w14:paraId="60C77E36" w14:textId="77777777" w:rsidR="008B24A6" w:rsidRDefault="003A0A63">
      <w:pPr>
        <w:pStyle w:val="ParagrapheIndent2"/>
        <w:spacing w:after="240" w:line="232" w:lineRule="exact"/>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6041CE28" w14:textId="4A9A5428" w:rsidR="008B24A6" w:rsidRDefault="003A0A63">
      <w:pPr>
        <w:pStyle w:val="ParagrapheIndent2"/>
        <w:spacing w:line="232" w:lineRule="exact"/>
        <w:jc w:val="both"/>
        <w:rPr>
          <w:color w:val="000000"/>
          <w:lang w:val="fr-FR"/>
        </w:rPr>
      </w:pPr>
      <w:r>
        <w:rPr>
          <w:color w:val="000000"/>
          <w:lang w:val="fr-FR"/>
        </w:rPr>
        <w:t xml:space="preserve">Le montant de l'avance est fixé à 5,0 % du montant initial, toutes taxes comprises, du </w:t>
      </w:r>
      <w:r w:rsidR="006E6DED">
        <w:rPr>
          <w:color w:val="000000"/>
          <w:lang w:val="fr-FR"/>
        </w:rPr>
        <w:t>marché,</w:t>
      </w:r>
      <w:r>
        <w:rPr>
          <w:color w:val="000000"/>
          <w:lang w:val="fr-FR"/>
        </w:rPr>
        <w:t xml:space="preserve"> si sa durée est inférieure ou égale à douze mois ; si cette durée est supérieure à douze mois, l'avance est égale à 5,0 % d'une somme égale à douze fois le montant mentionné ci-dessus divisé par cette durée exprimée en mois.</w:t>
      </w:r>
    </w:p>
    <w:p w14:paraId="578ECDFD" w14:textId="77777777" w:rsidR="008B24A6" w:rsidRDefault="008B24A6">
      <w:pPr>
        <w:pStyle w:val="ParagrapheIndent2"/>
        <w:spacing w:line="232" w:lineRule="exact"/>
        <w:jc w:val="both"/>
        <w:rPr>
          <w:color w:val="000000"/>
          <w:lang w:val="fr-FR"/>
        </w:rPr>
      </w:pPr>
    </w:p>
    <w:p w14:paraId="1C814D9C" w14:textId="6EDF9B67" w:rsidR="008B24A6" w:rsidRDefault="003A0A63">
      <w:pPr>
        <w:pStyle w:val="ParagrapheIndent2"/>
        <w:spacing w:after="240" w:line="232" w:lineRule="exact"/>
        <w:jc w:val="both"/>
        <w:rPr>
          <w:color w:val="000000"/>
          <w:lang w:val="fr-FR"/>
        </w:rPr>
      </w:pPr>
      <w:r>
        <w:rPr>
          <w:color w:val="000000"/>
          <w:lang w:val="fr-FR"/>
        </w:rPr>
        <w:t xml:space="preserve">Le montant de l'avance ne peut être affecté par la mise en </w:t>
      </w:r>
      <w:r w:rsidR="006E6DED">
        <w:rPr>
          <w:color w:val="000000"/>
          <w:lang w:val="fr-FR"/>
        </w:rPr>
        <w:t>œuvre</w:t>
      </w:r>
      <w:r>
        <w:rPr>
          <w:color w:val="000000"/>
          <w:lang w:val="fr-FR"/>
        </w:rPr>
        <w:t xml:space="preserve"> d'une clause de variation de prix.</w:t>
      </w:r>
    </w:p>
    <w:p w14:paraId="278B2653" w14:textId="77777777" w:rsidR="008B24A6" w:rsidRDefault="003A0A63">
      <w:pPr>
        <w:pStyle w:val="ParagrapheIndent2"/>
        <w:spacing w:after="240" w:line="232" w:lineRule="exact"/>
        <w:jc w:val="both"/>
        <w:rPr>
          <w:color w:val="000000"/>
          <w:lang w:val="fr-FR"/>
        </w:rPr>
      </w:pPr>
      <w:r>
        <w:rPr>
          <w:color w:val="000000"/>
          <w:lang w:val="fr-FR"/>
        </w:rPr>
        <w:t>Ce taux est fixé à 30,0 % lorsque le titulaire du marché public est une petite et moyenne entreprise mentionnée à l'article R. 2151-13 du Code de la commande publique.</w:t>
      </w:r>
    </w:p>
    <w:p w14:paraId="204A1106" w14:textId="77777777" w:rsidR="008B24A6" w:rsidRDefault="003A0A63">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65,0 % du montant toutes taxes comprises du marché. Il doit être terminé lorsque ledit montant atteint 80,0 %.</w:t>
      </w:r>
    </w:p>
    <w:p w14:paraId="547BE8F9" w14:textId="77777777" w:rsidR="008B24A6" w:rsidRDefault="003A0A63">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30A57179" w14:textId="77777777" w:rsidR="008B24A6" w:rsidRDefault="003A0A63">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55FF00B4" w14:textId="77777777" w:rsidR="008B24A6" w:rsidRDefault="003A0A63">
      <w:pPr>
        <w:pStyle w:val="ParagrapheIndent2"/>
        <w:spacing w:after="240" w:line="232" w:lineRule="exact"/>
        <w:jc w:val="both"/>
        <w:rPr>
          <w:color w:val="000000"/>
          <w:lang w:val="fr-FR"/>
        </w:rPr>
      </w:pPr>
      <w:r>
        <w:rPr>
          <w:color w:val="000000"/>
          <w:lang w:val="fr-FR"/>
        </w:rPr>
        <w:lastRenderedPageBreak/>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32CAD9C0" w14:textId="77777777" w:rsidR="008B24A6" w:rsidRDefault="003A0A63">
      <w:pPr>
        <w:pStyle w:val="Titre2"/>
        <w:ind w:left="280"/>
        <w:rPr>
          <w:rFonts w:ascii="Trebuchet MS" w:eastAsia="Trebuchet MS" w:hAnsi="Trebuchet MS" w:cs="Trebuchet MS"/>
          <w:i w:val="0"/>
          <w:color w:val="000000"/>
          <w:sz w:val="24"/>
          <w:lang w:val="fr-FR"/>
        </w:rPr>
      </w:pPr>
      <w:bookmarkStart w:id="45" w:name="ArtL2_CCAP-1-A12.5"/>
      <w:bookmarkStart w:id="46" w:name="_Toc152665923"/>
      <w:bookmarkEnd w:id="45"/>
      <w:r>
        <w:rPr>
          <w:rFonts w:ascii="Trebuchet MS" w:eastAsia="Trebuchet MS" w:hAnsi="Trebuchet MS" w:cs="Trebuchet MS"/>
          <w:i w:val="0"/>
          <w:color w:val="000000"/>
          <w:sz w:val="24"/>
          <w:lang w:val="fr-FR"/>
        </w:rPr>
        <w:t>8.2 - Garanties financières de l'avance</w:t>
      </w:r>
      <w:bookmarkEnd w:id="46"/>
    </w:p>
    <w:p w14:paraId="2B1064DB" w14:textId="77777777" w:rsidR="008B24A6" w:rsidRDefault="003A0A63">
      <w:pPr>
        <w:pStyle w:val="ParagrapheIndent2"/>
        <w:spacing w:after="240"/>
        <w:jc w:val="both"/>
        <w:rPr>
          <w:color w:val="000000"/>
          <w:lang w:val="fr-FR"/>
        </w:rPr>
      </w:pPr>
      <w:r>
        <w:rPr>
          <w:color w:val="000000"/>
          <w:lang w:val="fr-FR"/>
        </w:rPr>
        <w:t>Aucune garantie financière ne sera demandée au titulaire pour le versement de l'avance.</w:t>
      </w:r>
    </w:p>
    <w:tbl>
      <w:tblPr>
        <w:tblW w:w="0" w:type="auto"/>
        <w:tblLayout w:type="fixed"/>
        <w:tblLook w:val="04A0" w:firstRow="1" w:lastRow="0" w:firstColumn="1" w:lastColumn="0" w:noHBand="0" w:noVBand="1"/>
      </w:tblPr>
      <w:tblGrid>
        <w:gridCol w:w="9620"/>
      </w:tblGrid>
      <w:tr w:rsidR="008B24A6" w14:paraId="45B9B565" w14:textId="77777777">
        <w:tc>
          <w:tcPr>
            <w:tcW w:w="9620" w:type="dxa"/>
            <w:shd w:val="clear" w:color="FD2456" w:fill="FD2456"/>
            <w:tcMar>
              <w:top w:w="30" w:type="dxa"/>
              <w:left w:w="80" w:type="dxa"/>
              <w:bottom w:w="45" w:type="dxa"/>
              <w:right w:w="80" w:type="dxa"/>
            </w:tcMar>
          </w:tcPr>
          <w:p w14:paraId="2EF9F1B0" w14:textId="77777777" w:rsidR="008B24A6" w:rsidRDefault="003A0A63">
            <w:pPr>
              <w:pStyle w:val="Titre1"/>
              <w:rPr>
                <w:rFonts w:ascii="Trebuchet MS" w:eastAsia="Trebuchet MS" w:hAnsi="Trebuchet MS" w:cs="Trebuchet MS"/>
                <w:color w:val="FFFFFF"/>
                <w:sz w:val="28"/>
                <w:lang w:val="fr-FR"/>
              </w:rPr>
            </w:pPr>
            <w:bookmarkStart w:id="47" w:name="ArtL1_CCAP-1-A13"/>
            <w:bookmarkStart w:id="48" w:name="_Toc152665924"/>
            <w:bookmarkEnd w:id="47"/>
            <w:r>
              <w:rPr>
                <w:rFonts w:ascii="Trebuchet MS" w:eastAsia="Trebuchet MS" w:hAnsi="Trebuchet MS" w:cs="Trebuchet MS"/>
                <w:color w:val="FFFFFF"/>
                <w:sz w:val="28"/>
                <w:lang w:val="fr-FR"/>
              </w:rPr>
              <w:t>9 - Modalités de règlement des comptes</w:t>
            </w:r>
            <w:bookmarkEnd w:id="48"/>
          </w:p>
        </w:tc>
      </w:tr>
    </w:tbl>
    <w:p w14:paraId="0070AFF9" w14:textId="77777777" w:rsidR="008B24A6" w:rsidRDefault="003A0A63">
      <w:pPr>
        <w:spacing w:line="60" w:lineRule="exact"/>
        <w:rPr>
          <w:sz w:val="6"/>
        </w:rPr>
      </w:pPr>
      <w:r>
        <w:t xml:space="preserve"> </w:t>
      </w:r>
    </w:p>
    <w:p w14:paraId="7E1B937C" w14:textId="77777777" w:rsidR="008B24A6" w:rsidRDefault="003A0A63">
      <w:pPr>
        <w:pStyle w:val="Titre2"/>
        <w:ind w:left="280"/>
        <w:rPr>
          <w:rFonts w:ascii="Trebuchet MS" w:eastAsia="Trebuchet MS" w:hAnsi="Trebuchet MS" w:cs="Trebuchet MS"/>
          <w:i w:val="0"/>
          <w:color w:val="000000"/>
          <w:sz w:val="24"/>
          <w:lang w:val="fr-FR"/>
        </w:rPr>
      </w:pPr>
      <w:bookmarkStart w:id="49" w:name="ArtL2_CCAP-1-A13.2"/>
      <w:bookmarkStart w:id="50" w:name="_Toc152665925"/>
      <w:bookmarkEnd w:id="49"/>
      <w:r>
        <w:rPr>
          <w:rFonts w:ascii="Trebuchet MS" w:eastAsia="Trebuchet MS" w:hAnsi="Trebuchet MS" w:cs="Trebuchet MS"/>
          <w:i w:val="0"/>
          <w:color w:val="000000"/>
          <w:sz w:val="24"/>
          <w:lang w:val="fr-FR"/>
        </w:rPr>
        <w:t>9.1 - Décomptes et acomptes mensuels</w:t>
      </w:r>
      <w:bookmarkEnd w:id="50"/>
    </w:p>
    <w:p w14:paraId="02F5E673" w14:textId="77777777" w:rsidR="008B24A6" w:rsidRDefault="003A0A63">
      <w:pPr>
        <w:pStyle w:val="ParagrapheIndent2"/>
        <w:spacing w:after="240" w:line="232" w:lineRule="exact"/>
        <w:jc w:val="both"/>
        <w:rPr>
          <w:color w:val="000000"/>
          <w:lang w:val="fr-FR"/>
        </w:rPr>
      </w:pPr>
      <w:r>
        <w:rPr>
          <w:color w:val="000000"/>
          <w:lang w:val="fr-FR"/>
        </w:rPr>
        <w:t>Les modalités de règlement des comptes sont définies dans les conditions de l'article 12 du CCAG-Travaux. Les acomptes seront versés mensuellement.</w:t>
      </w:r>
    </w:p>
    <w:p w14:paraId="2E968619" w14:textId="77777777" w:rsidR="008B24A6" w:rsidRDefault="003A0A63">
      <w:pPr>
        <w:pStyle w:val="ParagrapheIndent2"/>
        <w:spacing w:after="240" w:line="232" w:lineRule="exact"/>
        <w:jc w:val="both"/>
        <w:rPr>
          <w:color w:val="000000"/>
          <w:lang w:val="fr-FR"/>
        </w:rPr>
      </w:pPr>
      <w:r>
        <w:rPr>
          <w:color w:val="000000"/>
          <w:lang w:val="fr-FR"/>
        </w:rPr>
        <w:t>Si lors de l'établissement du décompte général, les valeurs finales des indices ou index de référence ne sont pas connues, le pouvoir adjudicateur notifie au titulaire le décompte général en appliquant les derniers indices et index publiés à la date d'établissement de ce décompte.</w:t>
      </w:r>
    </w:p>
    <w:p w14:paraId="5FA32907" w14:textId="77777777" w:rsidR="008B24A6" w:rsidRDefault="003A0A63">
      <w:pPr>
        <w:pStyle w:val="Titre2"/>
        <w:ind w:left="280"/>
        <w:rPr>
          <w:rFonts w:ascii="Trebuchet MS" w:eastAsia="Trebuchet MS" w:hAnsi="Trebuchet MS" w:cs="Trebuchet MS"/>
          <w:i w:val="0"/>
          <w:color w:val="000000"/>
          <w:sz w:val="24"/>
          <w:lang w:val="fr-FR"/>
        </w:rPr>
      </w:pPr>
      <w:bookmarkStart w:id="51" w:name="ArtL2_CCAP-1-A13.4"/>
      <w:bookmarkStart w:id="52" w:name="_Toc152665926"/>
      <w:bookmarkEnd w:id="51"/>
      <w:r>
        <w:rPr>
          <w:rFonts w:ascii="Trebuchet MS" w:eastAsia="Trebuchet MS" w:hAnsi="Trebuchet MS" w:cs="Trebuchet MS"/>
          <w:i w:val="0"/>
          <w:color w:val="000000"/>
          <w:sz w:val="24"/>
          <w:lang w:val="fr-FR"/>
        </w:rPr>
        <w:t>9.2 - Présentation des demandes de paiement</w:t>
      </w:r>
      <w:bookmarkEnd w:id="52"/>
    </w:p>
    <w:p w14:paraId="1169C803" w14:textId="50481D09" w:rsidR="008B24A6" w:rsidRDefault="003A0A63">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w:t>
      </w:r>
      <w:r w:rsidR="00DB6670">
        <w:rPr>
          <w:color w:val="000000"/>
          <w:lang w:val="fr-FR"/>
        </w:rPr>
        <w:t xml:space="preserve"> (</w:t>
      </w:r>
      <w:r w:rsidR="00DB6670" w:rsidRPr="00DB6670">
        <w:rPr>
          <w:b/>
          <w:bCs/>
          <w:color w:val="000000"/>
          <w:lang w:val="fr-FR"/>
        </w:rPr>
        <w:t>format PDF</w:t>
      </w:r>
      <w:r w:rsidR="00DB6670">
        <w:rPr>
          <w:color w:val="000000"/>
          <w:lang w:val="fr-FR"/>
        </w:rPr>
        <w:t>)</w:t>
      </w:r>
      <w:r>
        <w:rPr>
          <w:color w:val="000000"/>
          <w:lang w:val="fr-FR"/>
        </w:rPr>
        <w:t>. Lorsqu'une facture est transmise en dehors de ce portail, la personne publique peut la rejeter après avoir rappelé cette obligation à l'émetteur et l'avoir invité à s'y conformer.</w:t>
      </w:r>
    </w:p>
    <w:p w14:paraId="222AE618" w14:textId="77777777" w:rsidR="008B24A6" w:rsidRDefault="008B24A6">
      <w:pPr>
        <w:pStyle w:val="ParagrapheIndent2"/>
        <w:spacing w:line="232" w:lineRule="exact"/>
        <w:jc w:val="both"/>
        <w:rPr>
          <w:color w:val="000000"/>
          <w:lang w:val="fr-FR"/>
        </w:rPr>
      </w:pPr>
    </w:p>
    <w:p w14:paraId="527E0024" w14:textId="77777777" w:rsidR="007F3AED" w:rsidRDefault="003A0A63">
      <w:pPr>
        <w:pStyle w:val="ParagrapheIndent2"/>
        <w:spacing w:after="80" w:line="232" w:lineRule="exact"/>
        <w:jc w:val="both"/>
        <w:rPr>
          <w:color w:val="000000"/>
          <w:lang w:val="fr-FR"/>
        </w:rPr>
      </w:pPr>
      <w:r>
        <w:rPr>
          <w:color w:val="000000"/>
          <w:lang w:val="fr-FR"/>
        </w:rPr>
        <w:t xml:space="preserve">La date de réception d'une demande de paiement transmise par voie électronique correspond à la date de </w:t>
      </w:r>
    </w:p>
    <w:p w14:paraId="797EAB63" w14:textId="77777777" w:rsidR="008B24A6" w:rsidRDefault="003A0A63">
      <w:pPr>
        <w:pStyle w:val="ParagrapheIndent2"/>
        <w:spacing w:line="232" w:lineRule="exact"/>
        <w:jc w:val="both"/>
        <w:rPr>
          <w:color w:val="000000"/>
          <w:lang w:val="fr-FR"/>
        </w:rPr>
      </w:pPr>
      <w:r>
        <w:rPr>
          <w:color w:val="000000"/>
          <w:lang w:val="fr-FR"/>
        </w:rPr>
        <w:t>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0B81EC1B" w14:textId="77777777" w:rsidR="008B24A6" w:rsidRDefault="008B24A6">
      <w:pPr>
        <w:pStyle w:val="ParagrapheIndent2"/>
        <w:spacing w:line="232" w:lineRule="exact"/>
        <w:jc w:val="both"/>
        <w:rPr>
          <w:color w:val="000000"/>
          <w:lang w:val="fr-FR"/>
        </w:rPr>
      </w:pPr>
    </w:p>
    <w:p w14:paraId="124B7418" w14:textId="77777777" w:rsidR="008B24A6" w:rsidRDefault="003A0A63">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73B17D9B" w14:textId="77777777" w:rsidR="008B24A6" w:rsidRDefault="003A0A63">
      <w:pPr>
        <w:pStyle w:val="ParagrapheIndent2"/>
        <w:spacing w:line="232" w:lineRule="exact"/>
        <w:jc w:val="both"/>
        <w:rPr>
          <w:color w:val="000000"/>
          <w:lang w:val="fr-FR"/>
        </w:rPr>
      </w:pPr>
      <w:r>
        <w:rPr>
          <w:color w:val="000000"/>
          <w:lang w:val="fr-FR"/>
        </w:rPr>
        <w:t>1° La date d'émission de la facture ;</w:t>
      </w:r>
    </w:p>
    <w:p w14:paraId="7B2C88AF" w14:textId="77777777" w:rsidR="008B24A6" w:rsidRDefault="003A0A63">
      <w:pPr>
        <w:pStyle w:val="ParagrapheIndent2"/>
        <w:spacing w:line="232" w:lineRule="exact"/>
        <w:jc w:val="both"/>
        <w:rPr>
          <w:color w:val="000000"/>
          <w:lang w:val="fr-FR"/>
        </w:rPr>
      </w:pPr>
      <w:r>
        <w:rPr>
          <w:color w:val="000000"/>
          <w:lang w:val="fr-FR"/>
        </w:rPr>
        <w:t>2° La désignation de l'émetteur et du destinataire de la facture ;</w:t>
      </w:r>
    </w:p>
    <w:p w14:paraId="768498A2" w14:textId="77777777" w:rsidR="008B24A6" w:rsidRDefault="003A0A63">
      <w:pPr>
        <w:pStyle w:val="ParagrapheIndent2"/>
        <w:spacing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57E070D1" w14:textId="77777777" w:rsidR="008B24A6" w:rsidRDefault="003A0A63">
      <w:pPr>
        <w:pStyle w:val="ParagrapheIndent2"/>
        <w:spacing w:line="232"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5854E667" w14:textId="77777777" w:rsidR="008B24A6" w:rsidRDefault="003A0A63">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4C17ED83" w14:textId="77777777" w:rsidR="008B24A6" w:rsidRDefault="003A0A63">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4CFF8A3D" w14:textId="77777777" w:rsidR="008B24A6" w:rsidRDefault="003A0A63">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0267233A" w14:textId="77777777" w:rsidR="008B24A6" w:rsidRDefault="003A0A63">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49BF0C1C" w14:textId="77777777" w:rsidR="008B24A6" w:rsidRDefault="003A0A63">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4140762D" w14:textId="77777777" w:rsidR="008B24A6" w:rsidRDefault="003A0A63">
      <w:pPr>
        <w:pStyle w:val="ParagrapheIndent2"/>
        <w:spacing w:line="232" w:lineRule="exact"/>
        <w:jc w:val="both"/>
        <w:rPr>
          <w:color w:val="000000"/>
          <w:lang w:val="fr-FR"/>
        </w:rPr>
      </w:pPr>
      <w:r>
        <w:rPr>
          <w:color w:val="000000"/>
          <w:lang w:val="fr-FR"/>
        </w:rPr>
        <w:t>10° L'identification, le cas échéant, du représentant fiscal de l'émetteur de la facture ;</w:t>
      </w:r>
    </w:p>
    <w:p w14:paraId="61026B52" w14:textId="77777777" w:rsidR="008B24A6" w:rsidRDefault="003A0A63">
      <w:pPr>
        <w:pStyle w:val="ParagrapheIndent2"/>
        <w:spacing w:line="232" w:lineRule="exact"/>
        <w:jc w:val="both"/>
        <w:rPr>
          <w:color w:val="000000"/>
          <w:lang w:val="fr-FR"/>
        </w:rPr>
      </w:pPr>
      <w:r>
        <w:rPr>
          <w:color w:val="000000"/>
          <w:lang w:val="fr-FR"/>
        </w:rPr>
        <w:t>11° Le cas échéant, les modalités de règlement ;</w:t>
      </w:r>
    </w:p>
    <w:p w14:paraId="34DC13DD" w14:textId="77777777" w:rsidR="008B24A6" w:rsidRDefault="003A0A63">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79F2CE69" w14:textId="77777777" w:rsidR="008B24A6" w:rsidRDefault="008B24A6">
      <w:pPr>
        <w:pStyle w:val="ParagrapheIndent2"/>
        <w:spacing w:line="232" w:lineRule="exact"/>
        <w:jc w:val="both"/>
        <w:rPr>
          <w:color w:val="000000"/>
          <w:lang w:val="fr-FR"/>
        </w:rPr>
      </w:pPr>
    </w:p>
    <w:p w14:paraId="72E59D22" w14:textId="77777777" w:rsidR="008B24A6" w:rsidRDefault="003A0A63">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6DCA1F74" w14:textId="77777777" w:rsidR="008B24A6" w:rsidRDefault="003A0A63">
      <w:pPr>
        <w:pStyle w:val="ParagrapheIndent2"/>
        <w:spacing w:line="232" w:lineRule="exact"/>
        <w:jc w:val="both"/>
        <w:rPr>
          <w:color w:val="000000"/>
          <w:lang w:val="fr-FR"/>
        </w:rPr>
      </w:pPr>
      <w:r>
        <w:rPr>
          <w:color w:val="000000"/>
          <w:u w:val="single"/>
          <w:lang w:val="fr-FR"/>
        </w:rPr>
        <w:t>Informations à utiliser pour la facturation électronique</w:t>
      </w:r>
    </w:p>
    <w:p w14:paraId="7E2599F3" w14:textId="77777777" w:rsidR="008B24A6" w:rsidRDefault="008B24A6">
      <w:pPr>
        <w:pStyle w:val="ParagrapheIndent2"/>
        <w:spacing w:line="232" w:lineRule="exact"/>
        <w:jc w:val="both"/>
        <w:rPr>
          <w:color w:val="000000"/>
          <w:lang w:val="fr-FR"/>
        </w:rPr>
      </w:pPr>
    </w:p>
    <w:p w14:paraId="03900661" w14:textId="77777777" w:rsidR="008B24A6" w:rsidRDefault="003A0A63">
      <w:pPr>
        <w:pStyle w:val="ParagrapheIndent2"/>
        <w:spacing w:after="240" w:line="232" w:lineRule="exact"/>
        <w:jc w:val="both"/>
        <w:rPr>
          <w:color w:val="000000"/>
          <w:lang w:val="fr-FR"/>
        </w:rPr>
      </w:pPr>
      <w:r>
        <w:rPr>
          <w:color w:val="000000"/>
          <w:lang w:val="fr-FR"/>
        </w:rPr>
        <w:lastRenderedPageBreak/>
        <w:t>- Identifiant de la structure publique (SIRET) : 13001457400029</w:t>
      </w:r>
    </w:p>
    <w:p w14:paraId="47515788" w14:textId="77777777" w:rsidR="008B24A6" w:rsidRDefault="003A0A63">
      <w:pPr>
        <w:pStyle w:val="Titre2"/>
        <w:ind w:left="280"/>
        <w:rPr>
          <w:rFonts w:ascii="Trebuchet MS" w:eastAsia="Trebuchet MS" w:hAnsi="Trebuchet MS" w:cs="Trebuchet MS"/>
          <w:i w:val="0"/>
          <w:color w:val="000000"/>
          <w:sz w:val="24"/>
          <w:lang w:val="fr-FR"/>
        </w:rPr>
      </w:pPr>
      <w:bookmarkStart w:id="53" w:name="ArtL2_CCAP-1-A13.5"/>
      <w:bookmarkStart w:id="54" w:name="_Toc152665927"/>
      <w:bookmarkEnd w:id="53"/>
      <w:r>
        <w:rPr>
          <w:rFonts w:ascii="Trebuchet MS" w:eastAsia="Trebuchet MS" w:hAnsi="Trebuchet MS" w:cs="Trebuchet MS"/>
          <w:i w:val="0"/>
          <w:color w:val="000000"/>
          <w:sz w:val="24"/>
          <w:lang w:val="fr-FR"/>
        </w:rPr>
        <w:t>9.3 - Délai global de paiement</w:t>
      </w:r>
      <w:bookmarkEnd w:id="54"/>
    </w:p>
    <w:p w14:paraId="1697E143" w14:textId="77777777" w:rsidR="008B24A6" w:rsidRDefault="003A0A63">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5BA98D8C" w14:textId="77777777" w:rsidR="008B24A6" w:rsidRDefault="008B24A6">
      <w:pPr>
        <w:pStyle w:val="ParagrapheIndent2"/>
        <w:spacing w:line="232" w:lineRule="exact"/>
        <w:jc w:val="both"/>
        <w:rPr>
          <w:color w:val="000000"/>
          <w:lang w:val="fr-FR"/>
        </w:rPr>
      </w:pPr>
    </w:p>
    <w:p w14:paraId="12A81545" w14:textId="77777777" w:rsidR="008B24A6" w:rsidRDefault="003A0A63">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544B0A3" w14:textId="77777777" w:rsidR="008B24A6" w:rsidRDefault="003A0A63">
      <w:pPr>
        <w:pStyle w:val="Titre2"/>
        <w:ind w:left="280"/>
        <w:rPr>
          <w:rFonts w:ascii="Trebuchet MS" w:eastAsia="Trebuchet MS" w:hAnsi="Trebuchet MS" w:cs="Trebuchet MS"/>
          <w:i w:val="0"/>
          <w:color w:val="000000"/>
          <w:sz w:val="24"/>
          <w:lang w:val="fr-FR"/>
        </w:rPr>
      </w:pPr>
      <w:bookmarkStart w:id="55" w:name="ArtL2_CCAP-1-A13.6"/>
      <w:bookmarkStart w:id="56" w:name="_Toc152665928"/>
      <w:bookmarkEnd w:id="55"/>
      <w:r>
        <w:rPr>
          <w:rFonts w:ascii="Trebuchet MS" w:eastAsia="Trebuchet MS" w:hAnsi="Trebuchet MS" w:cs="Trebuchet MS"/>
          <w:i w:val="0"/>
          <w:color w:val="000000"/>
          <w:sz w:val="24"/>
          <w:lang w:val="fr-FR"/>
        </w:rPr>
        <w:t>9.4 - Paiement des cotraitants</w:t>
      </w:r>
      <w:bookmarkEnd w:id="56"/>
    </w:p>
    <w:p w14:paraId="47393C60" w14:textId="77777777" w:rsidR="008B24A6" w:rsidRDefault="003A0A63">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616CFF2E" w14:textId="77777777" w:rsidR="008B24A6" w:rsidRDefault="003A0A63">
      <w:pPr>
        <w:pStyle w:val="ParagrapheIndent2"/>
        <w:spacing w:line="232" w:lineRule="exact"/>
        <w:jc w:val="both"/>
        <w:rPr>
          <w:color w:val="000000"/>
          <w:lang w:val="fr-FR"/>
        </w:rPr>
      </w:pPr>
      <w:r>
        <w:rPr>
          <w:color w:val="000000"/>
          <w:lang w:val="fr-FR"/>
        </w:rPr>
        <w:t>Les autres dispositions relatives à la cotraitance s'appliquent selon les articles 10.7 et 12.5 du CCAG-Travaux.</w:t>
      </w:r>
      <w:r>
        <w:rPr>
          <w:color w:val="000000"/>
          <w:lang w:val="fr-FR"/>
        </w:rPr>
        <w:cr/>
      </w:r>
    </w:p>
    <w:p w14:paraId="6E5F7B1A" w14:textId="77777777" w:rsidR="008B24A6" w:rsidRDefault="003A0A63">
      <w:pPr>
        <w:pStyle w:val="Titre2"/>
        <w:ind w:left="280"/>
        <w:rPr>
          <w:rFonts w:ascii="Trebuchet MS" w:eastAsia="Trebuchet MS" w:hAnsi="Trebuchet MS" w:cs="Trebuchet MS"/>
          <w:i w:val="0"/>
          <w:color w:val="000000"/>
          <w:sz w:val="24"/>
          <w:lang w:val="fr-FR"/>
        </w:rPr>
      </w:pPr>
      <w:bookmarkStart w:id="57" w:name="ArtL2_CCAP-1-A13.7"/>
      <w:bookmarkStart w:id="58" w:name="_Toc152665929"/>
      <w:bookmarkEnd w:id="57"/>
      <w:r>
        <w:rPr>
          <w:rFonts w:ascii="Trebuchet MS" w:eastAsia="Trebuchet MS" w:hAnsi="Trebuchet MS" w:cs="Trebuchet MS"/>
          <w:i w:val="0"/>
          <w:color w:val="000000"/>
          <w:sz w:val="24"/>
          <w:lang w:val="fr-FR"/>
        </w:rPr>
        <w:t>9.5 - Paiement des sous-traitants</w:t>
      </w:r>
      <w:bookmarkEnd w:id="58"/>
    </w:p>
    <w:p w14:paraId="60027D45" w14:textId="77777777" w:rsidR="008B24A6" w:rsidRDefault="003A0A63">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tbl>
      <w:tblPr>
        <w:tblW w:w="0" w:type="auto"/>
        <w:tblLayout w:type="fixed"/>
        <w:tblLook w:val="04A0" w:firstRow="1" w:lastRow="0" w:firstColumn="1" w:lastColumn="0" w:noHBand="0" w:noVBand="1"/>
      </w:tblPr>
      <w:tblGrid>
        <w:gridCol w:w="9620"/>
      </w:tblGrid>
      <w:tr w:rsidR="008B24A6" w14:paraId="5FA5A331" w14:textId="77777777">
        <w:tc>
          <w:tcPr>
            <w:tcW w:w="9620" w:type="dxa"/>
            <w:shd w:val="clear" w:color="FD2456" w:fill="FD2456"/>
            <w:tcMar>
              <w:top w:w="30" w:type="dxa"/>
              <w:left w:w="80" w:type="dxa"/>
              <w:bottom w:w="45" w:type="dxa"/>
              <w:right w:w="80" w:type="dxa"/>
            </w:tcMar>
          </w:tcPr>
          <w:p w14:paraId="5A8C9E66" w14:textId="77777777" w:rsidR="008B24A6" w:rsidRDefault="003A0A63">
            <w:pPr>
              <w:pStyle w:val="Titre1"/>
              <w:rPr>
                <w:rFonts w:ascii="Trebuchet MS" w:eastAsia="Trebuchet MS" w:hAnsi="Trebuchet MS" w:cs="Trebuchet MS"/>
                <w:color w:val="FFFFFF"/>
                <w:sz w:val="28"/>
                <w:lang w:val="fr-FR"/>
              </w:rPr>
            </w:pPr>
            <w:bookmarkStart w:id="59" w:name="ArtL1_CCAP-1-A15"/>
            <w:bookmarkStart w:id="60" w:name="_Toc152665930"/>
            <w:bookmarkEnd w:id="59"/>
            <w:r>
              <w:rPr>
                <w:rFonts w:ascii="Trebuchet MS" w:eastAsia="Trebuchet MS" w:hAnsi="Trebuchet MS" w:cs="Trebuchet MS"/>
                <w:color w:val="FFFFFF"/>
                <w:sz w:val="28"/>
                <w:lang w:val="fr-FR"/>
              </w:rPr>
              <w:t>10 - Conditions d'exécution des prestations</w:t>
            </w:r>
            <w:bookmarkEnd w:id="60"/>
          </w:p>
        </w:tc>
      </w:tr>
    </w:tbl>
    <w:p w14:paraId="70727D78" w14:textId="77777777" w:rsidR="008B24A6" w:rsidRDefault="003A0A63">
      <w:pPr>
        <w:spacing w:line="60" w:lineRule="exact"/>
        <w:rPr>
          <w:sz w:val="6"/>
        </w:rPr>
      </w:pPr>
      <w:r>
        <w:t xml:space="preserve"> </w:t>
      </w:r>
    </w:p>
    <w:p w14:paraId="7344494B" w14:textId="77777777" w:rsidR="008B24A6" w:rsidRDefault="003A0A63">
      <w:pPr>
        <w:pStyle w:val="ParagrapheIndent1"/>
        <w:spacing w:line="232" w:lineRule="exact"/>
        <w:jc w:val="both"/>
        <w:rPr>
          <w:color w:val="000000"/>
          <w:lang w:val="fr-FR"/>
        </w:rPr>
      </w:pPr>
      <w:r>
        <w:rPr>
          <w:color w:val="000000"/>
          <w:u w:val="single"/>
          <w:lang w:val="fr-FR"/>
        </w:rPr>
        <w:t>Adresse d'exécution</w:t>
      </w:r>
      <w:r>
        <w:rPr>
          <w:color w:val="000000"/>
          <w:lang w:val="fr-FR"/>
        </w:rPr>
        <w:t xml:space="preserve"> :</w:t>
      </w:r>
    </w:p>
    <w:p w14:paraId="1DBCC73F" w14:textId="77777777" w:rsidR="008B24A6" w:rsidRDefault="008B24A6">
      <w:pPr>
        <w:pStyle w:val="ParagrapheIndent1"/>
        <w:spacing w:line="232" w:lineRule="exact"/>
        <w:jc w:val="both"/>
        <w:rPr>
          <w:color w:val="000000"/>
          <w:lang w:val="fr-FR"/>
        </w:rPr>
      </w:pPr>
    </w:p>
    <w:p w14:paraId="7E7B9803" w14:textId="43E510F0" w:rsidR="008B24A6" w:rsidRPr="0083638A" w:rsidRDefault="00DB6670">
      <w:pPr>
        <w:spacing w:line="232" w:lineRule="exact"/>
        <w:ind w:left="500" w:right="520"/>
        <w:rPr>
          <w:rFonts w:ascii="Trebuchet MS" w:eastAsia="Trebuchet MS" w:hAnsi="Trebuchet MS" w:cs="Trebuchet MS"/>
          <w:b/>
          <w:bCs/>
          <w:color w:val="000000"/>
          <w:sz w:val="20"/>
          <w:lang w:val="fr-FR"/>
        </w:rPr>
      </w:pPr>
      <w:r w:rsidRPr="0083638A">
        <w:rPr>
          <w:rFonts w:ascii="Trebuchet MS" w:eastAsia="Trebuchet MS" w:hAnsi="Trebuchet MS" w:cs="Trebuchet MS"/>
          <w:b/>
          <w:bCs/>
          <w:color w:val="000000"/>
          <w:sz w:val="20"/>
          <w:lang w:val="fr-FR"/>
        </w:rPr>
        <w:t>Terminal Maritime d’Ajaccio</w:t>
      </w:r>
    </w:p>
    <w:p w14:paraId="17DAEB4F" w14:textId="1A0EFDC0" w:rsidR="00DB6670" w:rsidRPr="0083638A" w:rsidRDefault="00DB6670">
      <w:pPr>
        <w:spacing w:line="232" w:lineRule="exact"/>
        <w:ind w:left="500" w:right="520"/>
        <w:rPr>
          <w:rFonts w:ascii="Trebuchet MS" w:eastAsia="Trebuchet MS" w:hAnsi="Trebuchet MS" w:cs="Trebuchet MS"/>
          <w:b/>
          <w:bCs/>
          <w:color w:val="000000"/>
          <w:sz w:val="20"/>
          <w:lang w:val="fr-FR"/>
        </w:rPr>
      </w:pPr>
      <w:r w:rsidRPr="0083638A">
        <w:rPr>
          <w:rFonts w:ascii="Trebuchet MS" w:eastAsia="Trebuchet MS" w:hAnsi="Trebuchet MS" w:cs="Trebuchet MS"/>
          <w:b/>
          <w:bCs/>
          <w:color w:val="000000"/>
          <w:sz w:val="20"/>
          <w:lang w:val="fr-FR"/>
        </w:rPr>
        <w:t>Quai l’Herminier</w:t>
      </w:r>
    </w:p>
    <w:p w14:paraId="6F1F4966" w14:textId="6F24FACD" w:rsidR="00DB6670" w:rsidRPr="0083638A" w:rsidRDefault="00DB6670">
      <w:pPr>
        <w:spacing w:line="232" w:lineRule="exact"/>
        <w:ind w:left="500" w:right="520"/>
        <w:rPr>
          <w:rFonts w:ascii="Trebuchet MS" w:eastAsia="Trebuchet MS" w:hAnsi="Trebuchet MS" w:cs="Trebuchet MS"/>
          <w:b/>
          <w:bCs/>
          <w:color w:val="000000"/>
          <w:sz w:val="20"/>
          <w:lang w:val="fr-FR"/>
        </w:rPr>
      </w:pPr>
      <w:r w:rsidRPr="0083638A">
        <w:rPr>
          <w:rFonts w:ascii="Trebuchet MS" w:eastAsia="Trebuchet MS" w:hAnsi="Trebuchet MS" w:cs="Trebuchet MS"/>
          <w:b/>
          <w:bCs/>
          <w:color w:val="000000"/>
          <w:sz w:val="20"/>
          <w:lang w:val="fr-FR"/>
        </w:rPr>
        <w:t>20000 AJACCIO</w:t>
      </w:r>
    </w:p>
    <w:p w14:paraId="60CE5657" w14:textId="77777777" w:rsidR="008B24A6" w:rsidRPr="0083638A" w:rsidRDefault="008B24A6">
      <w:pPr>
        <w:spacing w:after="120" w:line="240" w:lineRule="exact"/>
        <w:rPr>
          <w:b/>
          <w:bCs/>
        </w:rPr>
      </w:pPr>
    </w:p>
    <w:p w14:paraId="66D33BBE" w14:textId="77777777" w:rsidR="008B24A6" w:rsidRDefault="003A0A63">
      <w:pPr>
        <w:pStyle w:val="ParagrapheIndent1"/>
        <w:spacing w:line="232" w:lineRule="exact"/>
        <w:jc w:val="both"/>
        <w:rPr>
          <w:color w:val="000000"/>
          <w:lang w:val="fr-FR"/>
        </w:rPr>
      </w:pPr>
      <w:r>
        <w:rPr>
          <w:color w:val="000000"/>
          <w:u w:val="single"/>
          <w:lang w:val="fr-FR"/>
        </w:rPr>
        <w:t>Notification par le biais du profil d'acheteur</w:t>
      </w:r>
    </w:p>
    <w:p w14:paraId="50A7D6B1" w14:textId="77777777" w:rsidR="008B24A6" w:rsidRDefault="008B24A6">
      <w:pPr>
        <w:pStyle w:val="ParagrapheIndent1"/>
        <w:spacing w:line="232" w:lineRule="exact"/>
        <w:jc w:val="both"/>
        <w:rPr>
          <w:color w:val="000000"/>
          <w:lang w:val="fr-FR"/>
        </w:rPr>
      </w:pPr>
    </w:p>
    <w:p w14:paraId="51E42901" w14:textId="77777777" w:rsidR="008B24A6" w:rsidRDefault="003A0A63">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CCAG-Travaux.</w:t>
      </w:r>
    </w:p>
    <w:p w14:paraId="3905EA00" w14:textId="77777777" w:rsidR="008B24A6" w:rsidRDefault="003A0A63">
      <w:pPr>
        <w:pStyle w:val="Titre2"/>
        <w:ind w:left="280"/>
        <w:rPr>
          <w:rFonts w:ascii="Trebuchet MS" w:eastAsia="Trebuchet MS" w:hAnsi="Trebuchet MS" w:cs="Trebuchet MS"/>
          <w:i w:val="0"/>
          <w:color w:val="000000"/>
          <w:sz w:val="24"/>
          <w:lang w:val="fr-FR"/>
        </w:rPr>
      </w:pPr>
      <w:bookmarkStart w:id="61" w:name="ArtL2_CCAP-1-A15.24"/>
      <w:bookmarkStart w:id="62" w:name="_Toc152665931"/>
      <w:bookmarkEnd w:id="61"/>
      <w:r>
        <w:rPr>
          <w:rFonts w:ascii="Trebuchet MS" w:eastAsia="Trebuchet MS" w:hAnsi="Trebuchet MS" w:cs="Trebuchet MS"/>
          <w:i w:val="0"/>
          <w:color w:val="000000"/>
          <w:sz w:val="24"/>
          <w:lang w:val="fr-FR"/>
        </w:rPr>
        <w:t>10.1 - Caractéristiques des matériaux et produits</w:t>
      </w:r>
      <w:bookmarkEnd w:id="62"/>
    </w:p>
    <w:p w14:paraId="32EEC549" w14:textId="77777777" w:rsidR="008B24A6" w:rsidRDefault="003A0A63">
      <w:pPr>
        <w:pStyle w:val="ParagrapheIndent2"/>
        <w:spacing w:after="240" w:line="232" w:lineRule="exact"/>
        <w:jc w:val="both"/>
        <w:rPr>
          <w:color w:val="000000"/>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0D135FB5" w14:textId="77777777" w:rsidR="008B24A6" w:rsidRDefault="003A0A63">
      <w:pPr>
        <w:pStyle w:val="Titre2"/>
        <w:ind w:left="280"/>
        <w:rPr>
          <w:rFonts w:ascii="Trebuchet MS" w:eastAsia="Trebuchet MS" w:hAnsi="Trebuchet MS" w:cs="Trebuchet MS"/>
          <w:i w:val="0"/>
          <w:color w:val="000000"/>
          <w:sz w:val="24"/>
          <w:lang w:val="fr-FR"/>
        </w:rPr>
      </w:pPr>
      <w:bookmarkStart w:id="63" w:name="ArtL2_CCAP-1-A15.26"/>
      <w:bookmarkStart w:id="64" w:name="_Toc152665932"/>
      <w:bookmarkEnd w:id="63"/>
      <w:r>
        <w:rPr>
          <w:rFonts w:ascii="Trebuchet MS" w:eastAsia="Trebuchet MS" w:hAnsi="Trebuchet MS" w:cs="Trebuchet MS"/>
          <w:i w:val="0"/>
          <w:color w:val="000000"/>
          <w:sz w:val="24"/>
          <w:lang w:val="fr-FR"/>
        </w:rPr>
        <w:t>10.2 - Implantation des ouvrages</w:t>
      </w:r>
      <w:bookmarkEnd w:id="64"/>
    </w:p>
    <w:p w14:paraId="3B4B6298" w14:textId="77777777" w:rsidR="008B24A6" w:rsidRDefault="003A0A63">
      <w:pPr>
        <w:pStyle w:val="ParagrapheIndent2"/>
        <w:spacing w:after="240"/>
        <w:jc w:val="both"/>
        <w:rPr>
          <w:color w:val="000000"/>
          <w:lang w:val="fr-FR"/>
        </w:rPr>
      </w:pPr>
      <w:r>
        <w:rPr>
          <w:color w:val="000000"/>
          <w:lang w:val="fr-FR"/>
        </w:rPr>
        <w:t>Aucun piquetage n'est prévu pour cette opération.</w:t>
      </w:r>
    </w:p>
    <w:p w14:paraId="561231C4" w14:textId="77777777" w:rsidR="008B24A6" w:rsidRDefault="003A0A63">
      <w:pPr>
        <w:pStyle w:val="Titre2"/>
        <w:ind w:left="280"/>
        <w:rPr>
          <w:rFonts w:ascii="Trebuchet MS" w:eastAsia="Trebuchet MS" w:hAnsi="Trebuchet MS" w:cs="Trebuchet MS"/>
          <w:i w:val="0"/>
          <w:color w:val="000000"/>
          <w:sz w:val="24"/>
          <w:lang w:val="fr-FR"/>
        </w:rPr>
      </w:pPr>
      <w:bookmarkStart w:id="65" w:name="ArtL2_CCAP-1-A15.28"/>
      <w:bookmarkStart w:id="66" w:name="_Toc152665933"/>
      <w:bookmarkEnd w:id="65"/>
      <w:r>
        <w:rPr>
          <w:rFonts w:ascii="Trebuchet MS" w:eastAsia="Trebuchet MS" w:hAnsi="Trebuchet MS" w:cs="Trebuchet MS"/>
          <w:i w:val="0"/>
          <w:color w:val="000000"/>
          <w:sz w:val="24"/>
          <w:lang w:val="fr-FR"/>
        </w:rPr>
        <w:t>10.3 - Préparation et coordination des travaux</w:t>
      </w:r>
      <w:bookmarkEnd w:id="66"/>
    </w:p>
    <w:p w14:paraId="130C1029" w14:textId="77777777" w:rsidR="008B24A6" w:rsidRDefault="003A0A63">
      <w:pPr>
        <w:pStyle w:val="Titre3"/>
        <w:ind w:left="560"/>
        <w:rPr>
          <w:rFonts w:ascii="Trebuchet MS" w:eastAsia="Trebuchet MS" w:hAnsi="Trebuchet MS" w:cs="Trebuchet MS"/>
          <w:color w:val="000000"/>
          <w:sz w:val="22"/>
          <w:lang w:val="fr-FR"/>
        </w:rPr>
      </w:pPr>
      <w:bookmarkStart w:id="67" w:name="ArtL3_CCAP-1-A15.28.1"/>
      <w:bookmarkStart w:id="68" w:name="_Toc152665934"/>
      <w:bookmarkEnd w:id="67"/>
      <w:r>
        <w:rPr>
          <w:rFonts w:ascii="Trebuchet MS" w:eastAsia="Trebuchet MS" w:hAnsi="Trebuchet MS" w:cs="Trebuchet MS"/>
          <w:color w:val="000000"/>
          <w:sz w:val="22"/>
          <w:lang w:val="fr-FR"/>
        </w:rPr>
        <w:t>10.3.1 - Période de préparation - Programme d'exécution des travaux</w:t>
      </w:r>
      <w:bookmarkEnd w:id="68"/>
    </w:p>
    <w:p w14:paraId="028133B9" w14:textId="64B56332" w:rsidR="00D14760" w:rsidRDefault="003A0A63" w:rsidP="00D06CDA">
      <w:pPr>
        <w:pStyle w:val="ParagrapheIndent3"/>
        <w:jc w:val="both"/>
        <w:rPr>
          <w:color w:val="000000"/>
          <w:lang w:val="fr-FR"/>
        </w:rPr>
      </w:pPr>
      <w:r>
        <w:rPr>
          <w:color w:val="000000"/>
          <w:lang w:val="fr-FR"/>
        </w:rPr>
        <w:t xml:space="preserve">Il est fixé une période de préparation, </w:t>
      </w:r>
      <w:r w:rsidR="00D06CDA">
        <w:rPr>
          <w:color w:val="000000"/>
          <w:lang w:val="fr-FR"/>
        </w:rPr>
        <w:t xml:space="preserve">non </w:t>
      </w:r>
      <w:r>
        <w:rPr>
          <w:color w:val="000000"/>
          <w:lang w:val="fr-FR"/>
        </w:rPr>
        <w:t xml:space="preserve">comprise dans le délai d'exécution du marché, d'une durée de </w:t>
      </w:r>
    </w:p>
    <w:p w14:paraId="50D4B435" w14:textId="1F184E51" w:rsidR="008B24A6" w:rsidRDefault="00D14760" w:rsidP="00D06CDA">
      <w:pPr>
        <w:pStyle w:val="ParagrapheIndent3"/>
        <w:jc w:val="both"/>
        <w:rPr>
          <w:b/>
          <w:bCs/>
          <w:lang w:val="fr-FR"/>
        </w:rPr>
      </w:pPr>
      <w:r w:rsidRPr="00D14760">
        <w:rPr>
          <w:b/>
          <w:bCs/>
          <w:lang w:val="fr-FR"/>
        </w:rPr>
        <w:t xml:space="preserve">30 </w:t>
      </w:r>
      <w:r w:rsidR="003A0A63" w:rsidRPr="00D14760">
        <w:rPr>
          <w:b/>
          <w:bCs/>
          <w:lang w:val="fr-FR"/>
        </w:rPr>
        <w:t>jours.</w:t>
      </w:r>
    </w:p>
    <w:p w14:paraId="596A9C57" w14:textId="77777777" w:rsidR="00D14760" w:rsidRPr="00D14760" w:rsidRDefault="00D14760" w:rsidP="00D06CDA">
      <w:pPr>
        <w:jc w:val="both"/>
        <w:rPr>
          <w:lang w:val="fr-FR"/>
        </w:rPr>
      </w:pPr>
    </w:p>
    <w:p w14:paraId="0B1241C1" w14:textId="77777777" w:rsidR="008B24A6" w:rsidRDefault="003A0A63">
      <w:pPr>
        <w:pStyle w:val="ParagrapheIndent3"/>
        <w:spacing w:after="240"/>
        <w:jc w:val="both"/>
        <w:rPr>
          <w:color w:val="000000"/>
          <w:lang w:val="fr-FR"/>
        </w:rPr>
      </w:pPr>
      <w:r>
        <w:rPr>
          <w:color w:val="000000"/>
          <w:lang w:val="fr-FR"/>
        </w:rPr>
        <w:t>Cette période débute à compter de la date fixée par ordre de service.</w:t>
      </w:r>
    </w:p>
    <w:p w14:paraId="56713D30" w14:textId="77777777" w:rsidR="008B24A6" w:rsidRDefault="003A0A63">
      <w:pPr>
        <w:pStyle w:val="ParagrapheIndent3"/>
        <w:spacing w:after="240" w:line="232" w:lineRule="exact"/>
        <w:jc w:val="both"/>
        <w:rPr>
          <w:color w:val="000000"/>
          <w:lang w:val="fr-FR"/>
        </w:rPr>
      </w:pPr>
      <w:r>
        <w:rPr>
          <w:color w:val="000000"/>
          <w:lang w:val="fr-FR"/>
        </w:rPr>
        <w:lastRenderedPageBreak/>
        <w:t>Le titulaire devra dresser un programme d'exécution accompagné du projet des installations de chantier et des ouvrages provisoires, prévu à l'article 28.2 du CCAG-Travaux et le soumettre au visa du maître d'oeuvre 30 jours au plus tard après la notification du marché.</w:t>
      </w:r>
    </w:p>
    <w:p w14:paraId="51453D7E" w14:textId="77777777" w:rsidR="008B24A6" w:rsidRDefault="003A0A63">
      <w:pPr>
        <w:pStyle w:val="Titre3"/>
        <w:ind w:left="560"/>
        <w:rPr>
          <w:rFonts w:ascii="Trebuchet MS" w:eastAsia="Trebuchet MS" w:hAnsi="Trebuchet MS" w:cs="Trebuchet MS"/>
          <w:color w:val="000000"/>
          <w:sz w:val="22"/>
          <w:lang w:val="fr-FR"/>
        </w:rPr>
      </w:pPr>
      <w:bookmarkStart w:id="69" w:name="ArtL3_CCAP-1-A15.28.2"/>
      <w:bookmarkStart w:id="70" w:name="_Toc152665935"/>
      <w:bookmarkEnd w:id="69"/>
      <w:r>
        <w:rPr>
          <w:rFonts w:ascii="Trebuchet MS" w:eastAsia="Trebuchet MS" w:hAnsi="Trebuchet MS" w:cs="Trebuchet MS"/>
          <w:color w:val="000000"/>
          <w:sz w:val="22"/>
          <w:lang w:val="fr-FR"/>
        </w:rPr>
        <w:t>10.3.2 - Sécurité et protection de la santé des travailleurs sur le chantier</w:t>
      </w:r>
      <w:bookmarkEnd w:id="70"/>
    </w:p>
    <w:p w14:paraId="09421483" w14:textId="77777777" w:rsidR="00DB6670" w:rsidRDefault="00DB6670" w:rsidP="00DB6670">
      <w:pPr>
        <w:pStyle w:val="ParagrapheIndent3"/>
        <w:spacing w:line="232" w:lineRule="exact"/>
        <w:jc w:val="both"/>
        <w:rPr>
          <w:color w:val="000000"/>
          <w:lang w:val="fr-FR"/>
        </w:rPr>
      </w:pPr>
      <w:r>
        <w:rPr>
          <w:color w:val="000000"/>
          <w:lang w:val="fr-FR"/>
        </w:rPr>
        <w:t>Le coordonnateur SPS doit informer le maître d'ouvrage et le maître d'œuvre sans délai, et par tous moyens, de toute violation par les intervenants, y compris les entreprises, des mesures de coordination qu'il a définies, ainsi que des procédures de travail et des obligations réglementaires en matière de sécurité et de protection de la santé des travailleurs sur les chantiers. En cas de danger grave et imminent menaçant la sécurité ou la santé d'un intervenant ou d'un tiers (tels que chute de hauteur, ensevelissement ...), il doit prendre les mesures nécessaires pour supprimer le danger. Il peut, à ce titre, arrêter tout ou partie du chantier. Il a libre accès au chantier.</w:t>
      </w:r>
    </w:p>
    <w:p w14:paraId="47199458" w14:textId="77777777" w:rsidR="00DB6670" w:rsidRDefault="00DB6670" w:rsidP="00DB6670">
      <w:pPr>
        <w:pStyle w:val="ParagrapheIndent3"/>
        <w:spacing w:line="232" w:lineRule="exact"/>
        <w:jc w:val="both"/>
        <w:rPr>
          <w:color w:val="000000"/>
          <w:lang w:val="fr-FR"/>
        </w:rPr>
      </w:pPr>
    </w:p>
    <w:p w14:paraId="3B5CDAFF" w14:textId="77777777" w:rsidR="00DB6670" w:rsidRDefault="00DB6670" w:rsidP="00DB6670">
      <w:pPr>
        <w:pStyle w:val="ParagrapheIndent3"/>
        <w:spacing w:line="232" w:lineRule="exact"/>
        <w:jc w:val="both"/>
        <w:rPr>
          <w:color w:val="000000"/>
          <w:lang w:val="fr-FR"/>
        </w:rPr>
      </w:pPr>
      <w:r>
        <w:rPr>
          <w:color w:val="000000"/>
          <w:lang w:val="fr-FR"/>
        </w:rPr>
        <w:t>Le titulaire communique directement au coordonnateur SPS :</w:t>
      </w:r>
    </w:p>
    <w:p w14:paraId="744A391B" w14:textId="77777777" w:rsidR="00DB6670" w:rsidRDefault="00DB6670" w:rsidP="00DB6670">
      <w:pPr>
        <w:pStyle w:val="ParagrapheIndent3"/>
        <w:spacing w:line="232" w:lineRule="exact"/>
        <w:jc w:val="both"/>
        <w:rPr>
          <w:color w:val="000000"/>
          <w:lang w:val="fr-FR"/>
        </w:rPr>
      </w:pPr>
      <w:r>
        <w:rPr>
          <w:color w:val="000000"/>
          <w:lang w:val="fr-FR"/>
        </w:rPr>
        <w:t>- le Plan Particulier de Sécurité et de Protection de la Santé ;</w:t>
      </w:r>
    </w:p>
    <w:p w14:paraId="5E7DC428" w14:textId="77777777" w:rsidR="00DB6670" w:rsidRDefault="00DB6670" w:rsidP="00DB6670">
      <w:pPr>
        <w:pStyle w:val="ParagrapheIndent3"/>
        <w:spacing w:line="232" w:lineRule="exact"/>
        <w:jc w:val="both"/>
        <w:rPr>
          <w:color w:val="000000"/>
          <w:lang w:val="fr-FR"/>
        </w:rPr>
      </w:pPr>
      <w:r>
        <w:rPr>
          <w:color w:val="000000"/>
          <w:lang w:val="fr-FR"/>
        </w:rPr>
        <w:t>- tous les documents relatifs à la sécurité et à la protection de la santé des travailleurs ;</w:t>
      </w:r>
    </w:p>
    <w:p w14:paraId="19DB1C68" w14:textId="77777777" w:rsidR="00DB6670" w:rsidRDefault="00DB6670" w:rsidP="00DB6670">
      <w:pPr>
        <w:pStyle w:val="ParagrapheIndent3"/>
        <w:spacing w:line="232" w:lineRule="exact"/>
        <w:jc w:val="both"/>
        <w:rPr>
          <w:color w:val="000000"/>
          <w:lang w:val="fr-FR"/>
        </w:rPr>
      </w:pPr>
      <w:r>
        <w:rPr>
          <w:color w:val="000000"/>
          <w:lang w:val="fr-FR"/>
        </w:rPr>
        <w:t>- la liste tenue à jour des personnes qu'il autorise à accéder au chantier ;</w:t>
      </w:r>
    </w:p>
    <w:p w14:paraId="05DD8E83" w14:textId="77777777" w:rsidR="00DB6670" w:rsidRDefault="00DB6670" w:rsidP="00DB6670">
      <w:pPr>
        <w:pStyle w:val="ParagrapheIndent3"/>
        <w:spacing w:line="232" w:lineRule="exact"/>
        <w:jc w:val="both"/>
        <w:rPr>
          <w:color w:val="000000"/>
          <w:lang w:val="fr-FR"/>
        </w:rPr>
      </w:pPr>
      <w:r>
        <w:rPr>
          <w:color w:val="000000"/>
          <w:lang w:val="fr-FR"/>
        </w:rPr>
        <w:t>- dans les 5 jours qui suivent le début de la période de préparation, les effectifs prévisionnels affectés au chantier ;</w:t>
      </w:r>
    </w:p>
    <w:p w14:paraId="1FB0EB11" w14:textId="77777777" w:rsidR="00DB6670" w:rsidRDefault="00DB6670" w:rsidP="00DB6670">
      <w:pPr>
        <w:pStyle w:val="ParagrapheIndent3"/>
        <w:spacing w:line="232" w:lineRule="exact"/>
        <w:jc w:val="both"/>
        <w:rPr>
          <w:color w:val="000000"/>
          <w:lang w:val="fr-FR"/>
        </w:rPr>
      </w:pPr>
      <w:r>
        <w:rPr>
          <w:color w:val="000000"/>
          <w:lang w:val="fr-FR"/>
        </w:rPr>
        <w:t>- les noms et coordonnées de l'ensemble des sous-traitants quel que soit leur rang. Il tient à sa disposition leurs contrats ;</w:t>
      </w:r>
    </w:p>
    <w:p w14:paraId="6136BCD9" w14:textId="77777777" w:rsidR="00DB6670" w:rsidRDefault="00DB6670" w:rsidP="00DB6670">
      <w:pPr>
        <w:pStyle w:val="ParagrapheIndent3"/>
        <w:spacing w:line="232" w:lineRule="exact"/>
        <w:jc w:val="both"/>
        <w:rPr>
          <w:color w:val="000000"/>
          <w:lang w:val="fr-FR"/>
        </w:rPr>
      </w:pPr>
      <w:r>
        <w:rPr>
          <w:color w:val="000000"/>
          <w:lang w:val="fr-FR"/>
        </w:rPr>
        <w:t>- tous les documents relatifs à la sécurité et à la protection de la santé des travailleurs demandés par le coordonnateur ;</w:t>
      </w:r>
    </w:p>
    <w:p w14:paraId="0BF7AA3A" w14:textId="77777777" w:rsidR="00DB6670" w:rsidRDefault="00DB6670" w:rsidP="00DB6670">
      <w:pPr>
        <w:pStyle w:val="ParagrapheIndent3"/>
        <w:spacing w:after="240" w:line="232" w:lineRule="exact"/>
        <w:jc w:val="both"/>
        <w:rPr>
          <w:color w:val="000000"/>
          <w:lang w:val="fr-FR"/>
        </w:rPr>
      </w:pPr>
      <w:r>
        <w:rPr>
          <w:color w:val="000000"/>
          <w:lang w:val="fr-FR"/>
        </w:rPr>
        <w:t>- la copie des déclarations d'accident du travail.</w:t>
      </w:r>
    </w:p>
    <w:p w14:paraId="374A1AEF" w14:textId="77777777" w:rsidR="00DB6670" w:rsidRDefault="00DB6670" w:rsidP="00DB6670">
      <w:pPr>
        <w:pStyle w:val="ParagrapheIndent3"/>
        <w:spacing w:line="232" w:lineRule="exact"/>
        <w:jc w:val="both"/>
        <w:rPr>
          <w:color w:val="000000"/>
          <w:lang w:val="fr-FR"/>
        </w:rPr>
      </w:pPr>
      <w:r>
        <w:rPr>
          <w:color w:val="000000"/>
          <w:lang w:val="fr-FR"/>
        </w:rPr>
        <w:t>Il s'engage à respecter les modalités pratiques de coopération entre le coordonnateur SPS et les intervenants, définies dans le document visé au présent CCAP. Il informe le coordonnateur SPS de toutes les réunions (avec leur objet) qu'il organise lorsqu'elles font intervenir plusieurs entreprises et lui indique leur objet ainsi que de ses interventions au titre de la garantie de parfait achèvement. Il donne aussi suite, pendant toute la durée de l'exécution de ses prestations, aux avis, observations ou mesures préconisées en matière de sécurité et de protection de la santé des travailleurs par le coordonnateur SPS. Tout différend entre le titulaire et le coordonnateur SPS est soumis au maître de l'ouvrage. A la demande du coordonnateur SPS, le titulaire vise toutes les observations consignées dans le registre journal. Il s'engage aussi vis à vis de ses sous-traitants à introduire dans les contrats de sous-traitance les clauses nécessaires au respect des prescriptions législatives et réglementaires.</w:t>
      </w:r>
    </w:p>
    <w:p w14:paraId="30F80E94" w14:textId="77777777" w:rsidR="00DB6670" w:rsidRDefault="00DB6670" w:rsidP="00DB6670">
      <w:pPr>
        <w:pStyle w:val="ParagrapheIndent3"/>
        <w:spacing w:line="232" w:lineRule="exact"/>
        <w:jc w:val="both"/>
        <w:rPr>
          <w:color w:val="000000"/>
          <w:lang w:val="fr-FR"/>
        </w:rPr>
      </w:pPr>
    </w:p>
    <w:p w14:paraId="37540FBE" w14:textId="77777777" w:rsidR="00DB6670" w:rsidRDefault="00DB6670" w:rsidP="00DB6670">
      <w:pPr>
        <w:pStyle w:val="ParagrapheIndent3"/>
        <w:spacing w:after="240" w:line="232" w:lineRule="exact"/>
        <w:jc w:val="both"/>
        <w:rPr>
          <w:color w:val="000000"/>
          <w:lang w:val="fr-FR"/>
        </w:rPr>
      </w:pPr>
      <w:r>
        <w:rPr>
          <w:color w:val="000000"/>
          <w:lang w:val="fr-FR"/>
        </w:rPr>
        <w:t>Quant aux locaux pour le personnel, le projet des installations de chantier indique, s'il y a lieu, la situation sur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 L'accès aux locaux du personnel doit être assuré depuis l'entrée du chantier dans des conditions satisfaisantes, en particulier du point de vue de la sécurité.</w:t>
      </w:r>
    </w:p>
    <w:p w14:paraId="2EECCCE8" w14:textId="77777777" w:rsidR="00DB6670" w:rsidRDefault="00DB6670" w:rsidP="00DB6670">
      <w:pPr>
        <w:pStyle w:val="ParagrapheIndent3"/>
        <w:spacing w:after="240" w:line="232" w:lineRule="exact"/>
        <w:jc w:val="both"/>
        <w:rPr>
          <w:color w:val="000000"/>
          <w:lang w:val="fr-FR"/>
        </w:rPr>
      </w:pPr>
      <w:r>
        <w:rPr>
          <w:color w:val="000000"/>
          <w:lang w:val="fr-FR"/>
        </w:rPr>
        <w:t xml:space="preserve">Le titulaire encourt une pénalité journalière fixée à </w:t>
      </w:r>
      <w:r w:rsidRPr="0001086C">
        <w:rPr>
          <w:b/>
          <w:bCs/>
          <w:color w:val="000000"/>
          <w:lang w:val="fr-FR"/>
        </w:rPr>
        <w:t>100,00 €,</w:t>
      </w:r>
      <w:r>
        <w:rPr>
          <w:color w:val="000000"/>
          <w:lang w:val="fr-FR"/>
        </w:rPr>
        <w:t xml:space="preserve"> sans mise en demeure préalable, en cas de non respect des délais de remise des documents fixés au présent article.</w:t>
      </w:r>
    </w:p>
    <w:p w14:paraId="6B4787DD" w14:textId="77777777" w:rsidR="00DB6670" w:rsidRDefault="00DB6670" w:rsidP="00DB6670">
      <w:pPr>
        <w:pStyle w:val="ParagrapheIndent3"/>
        <w:spacing w:line="232" w:lineRule="exact"/>
        <w:jc w:val="both"/>
        <w:rPr>
          <w:color w:val="000000"/>
          <w:lang w:val="fr-FR"/>
        </w:rPr>
      </w:pPr>
      <w:r>
        <w:rPr>
          <w:color w:val="000000"/>
          <w:lang w:val="fr-FR"/>
        </w:rPr>
        <w:t>Le titulaire doit respecter les dispositions de l'article L. 5212-1 à 4 du Code du travail sur l'emploi des travailleurs handicapés.</w:t>
      </w:r>
      <w:r>
        <w:rPr>
          <w:color w:val="000000"/>
          <w:lang w:val="fr-FR"/>
        </w:rPr>
        <w:cr/>
      </w:r>
      <w:bookmarkStart w:id="71" w:name="ArtL3_CCAP-1-A15.28.4"/>
      <w:bookmarkEnd w:id="71"/>
    </w:p>
    <w:p w14:paraId="7D8E41EC" w14:textId="540F67F1" w:rsidR="008B24A6" w:rsidRPr="00DB6670" w:rsidRDefault="00DB6670" w:rsidP="00DB6670">
      <w:pPr>
        <w:pStyle w:val="ParagrapheIndent3"/>
        <w:spacing w:line="232" w:lineRule="exact"/>
        <w:jc w:val="both"/>
        <w:rPr>
          <w:b/>
          <w:bCs/>
          <w:color w:val="000000"/>
          <w:sz w:val="22"/>
          <w:szCs w:val="26"/>
          <w:lang w:val="fr-FR"/>
        </w:rPr>
      </w:pPr>
      <w:r>
        <w:rPr>
          <w:b/>
          <w:bCs/>
          <w:color w:val="000000"/>
          <w:sz w:val="22"/>
          <w:szCs w:val="26"/>
          <w:lang w:val="fr-FR"/>
        </w:rPr>
        <w:t xml:space="preserve">    </w:t>
      </w:r>
      <w:r w:rsidR="003A0A63" w:rsidRPr="00DB6670">
        <w:rPr>
          <w:b/>
          <w:bCs/>
          <w:color w:val="000000"/>
          <w:sz w:val="22"/>
          <w:szCs w:val="26"/>
          <w:lang w:val="fr-FR"/>
        </w:rPr>
        <w:t>10.3.3 - Registre de chantier</w:t>
      </w:r>
    </w:p>
    <w:p w14:paraId="516F0454" w14:textId="77777777" w:rsidR="00DB6670" w:rsidRDefault="003A0A63" w:rsidP="00DB6670">
      <w:pPr>
        <w:pStyle w:val="ParagrapheIndent3"/>
        <w:spacing w:after="240" w:line="232" w:lineRule="exact"/>
        <w:jc w:val="both"/>
        <w:rPr>
          <w:color w:val="000000"/>
          <w:lang w:val="fr-FR"/>
        </w:rPr>
      </w:pPr>
      <w:r>
        <w:rPr>
          <w:color w:val="000000"/>
          <w:lang w:val="fr-FR"/>
        </w:rPr>
        <w:t xml:space="preserve">Il </w:t>
      </w:r>
      <w:bookmarkStart w:id="72" w:name="ArtL2_CCAP-1-A15.30"/>
      <w:bookmarkEnd w:id="72"/>
      <w:r w:rsidR="00DB6670">
        <w:rPr>
          <w:color w:val="000000"/>
          <w:lang w:val="fr-FR"/>
        </w:rPr>
        <w:t>Un registre de chantier sera tenu dans le cadre de l'exécution du marché pour répertorier l'ensemble des documents émis ou reçus par le maître d'oeuvre.</w:t>
      </w:r>
    </w:p>
    <w:p w14:paraId="4535A461" w14:textId="4EFFACAE" w:rsidR="008B24A6" w:rsidRPr="00DB6670" w:rsidRDefault="00DB6670" w:rsidP="00DB6670">
      <w:pPr>
        <w:pStyle w:val="ParagrapheIndent3"/>
        <w:spacing w:line="232" w:lineRule="exact"/>
        <w:jc w:val="both"/>
        <w:rPr>
          <w:b/>
          <w:bCs/>
          <w:color w:val="000000"/>
          <w:sz w:val="22"/>
          <w:szCs w:val="26"/>
          <w:lang w:val="fr-FR"/>
        </w:rPr>
      </w:pPr>
      <w:r>
        <w:rPr>
          <w:b/>
          <w:bCs/>
          <w:color w:val="000000"/>
          <w:sz w:val="22"/>
          <w:szCs w:val="26"/>
          <w:lang w:val="fr-FR"/>
        </w:rPr>
        <w:t xml:space="preserve">      </w:t>
      </w:r>
      <w:r w:rsidR="003A0A63" w:rsidRPr="00DB6670">
        <w:rPr>
          <w:b/>
          <w:bCs/>
          <w:color w:val="000000"/>
          <w:sz w:val="22"/>
          <w:szCs w:val="26"/>
          <w:lang w:val="fr-FR"/>
        </w:rPr>
        <w:t>10.4 - Etudes d'exécution</w:t>
      </w:r>
    </w:p>
    <w:p w14:paraId="35EFE5EB" w14:textId="77777777" w:rsidR="008B24A6" w:rsidRDefault="003A0A63">
      <w:pPr>
        <w:pStyle w:val="ParagrapheIndent2"/>
        <w:spacing w:after="240" w:line="232" w:lineRule="exact"/>
        <w:jc w:val="both"/>
        <w:rPr>
          <w:color w:val="000000"/>
          <w:lang w:val="fr-FR"/>
        </w:rPr>
      </w:pPr>
      <w:r>
        <w:rPr>
          <w:color w:val="000000"/>
          <w:lang w:val="fr-FR"/>
        </w:rPr>
        <w:t>Les plans d'exécution des ouvrages et les spécifications techniques détaillées sont établis par le maître d'oeuvre et remis gratuitement au titulaire.</w:t>
      </w:r>
    </w:p>
    <w:p w14:paraId="4F54498D" w14:textId="77777777" w:rsidR="008B24A6" w:rsidRDefault="003A0A63">
      <w:pPr>
        <w:pStyle w:val="Titre2"/>
        <w:ind w:left="280"/>
        <w:rPr>
          <w:rFonts w:ascii="Trebuchet MS" w:eastAsia="Trebuchet MS" w:hAnsi="Trebuchet MS" w:cs="Trebuchet MS"/>
          <w:i w:val="0"/>
          <w:color w:val="000000"/>
          <w:sz w:val="24"/>
          <w:lang w:val="fr-FR"/>
        </w:rPr>
      </w:pPr>
      <w:bookmarkStart w:id="73" w:name="ArtL2_CCAP-1-A15.32"/>
      <w:bookmarkStart w:id="74" w:name="_Toc152665936"/>
      <w:bookmarkEnd w:id="73"/>
      <w:r>
        <w:rPr>
          <w:rFonts w:ascii="Trebuchet MS" w:eastAsia="Trebuchet MS" w:hAnsi="Trebuchet MS" w:cs="Trebuchet MS"/>
          <w:i w:val="0"/>
          <w:color w:val="000000"/>
          <w:sz w:val="24"/>
          <w:lang w:val="fr-FR"/>
        </w:rPr>
        <w:lastRenderedPageBreak/>
        <w:t>10.5 - Installation et organisation du chantier</w:t>
      </w:r>
      <w:bookmarkEnd w:id="74"/>
    </w:p>
    <w:p w14:paraId="6F96969D" w14:textId="77777777" w:rsidR="008B24A6" w:rsidRDefault="003A0A63">
      <w:pPr>
        <w:pStyle w:val="Titre3"/>
        <w:ind w:left="560"/>
        <w:rPr>
          <w:rFonts w:ascii="Trebuchet MS" w:eastAsia="Trebuchet MS" w:hAnsi="Trebuchet MS" w:cs="Trebuchet MS"/>
          <w:color w:val="000000"/>
          <w:sz w:val="22"/>
          <w:lang w:val="fr-FR"/>
        </w:rPr>
      </w:pPr>
      <w:bookmarkStart w:id="75" w:name="ArtL3_CCAP-1-A15.32.1"/>
      <w:bookmarkStart w:id="76" w:name="_Toc152665937"/>
      <w:bookmarkEnd w:id="75"/>
      <w:r>
        <w:rPr>
          <w:rFonts w:ascii="Trebuchet MS" w:eastAsia="Trebuchet MS" w:hAnsi="Trebuchet MS" w:cs="Trebuchet MS"/>
          <w:color w:val="000000"/>
          <w:sz w:val="22"/>
          <w:lang w:val="fr-FR"/>
        </w:rPr>
        <w:t>10.5.1 - Installation de chantier</w:t>
      </w:r>
      <w:bookmarkEnd w:id="76"/>
    </w:p>
    <w:p w14:paraId="7F1CF08E" w14:textId="77777777" w:rsidR="008B24A6" w:rsidRDefault="003A0A63">
      <w:pPr>
        <w:pStyle w:val="ParagrapheIndent3"/>
        <w:spacing w:after="240" w:line="232" w:lineRule="exact"/>
        <w:jc w:val="both"/>
        <w:rPr>
          <w:color w:val="000000"/>
          <w:lang w:val="fr-FR"/>
        </w:rPr>
      </w:pPr>
      <w:r>
        <w:rPr>
          <w:color w:val="000000"/>
          <w:lang w:val="fr-FR"/>
        </w:rPr>
        <w:t>Conformément à l'article 31.1 du CCAG-Travaux, le titulaire supporte toutes les charges relatives à l'établissement et à l'entretien de ses installations de chantier.</w:t>
      </w:r>
    </w:p>
    <w:p w14:paraId="14456A9B" w14:textId="77777777" w:rsidR="008B24A6" w:rsidRDefault="003A0A63">
      <w:pPr>
        <w:pStyle w:val="Titre3"/>
        <w:ind w:left="560"/>
        <w:rPr>
          <w:rFonts w:ascii="Trebuchet MS" w:eastAsia="Trebuchet MS" w:hAnsi="Trebuchet MS" w:cs="Trebuchet MS"/>
          <w:color w:val="000000"/>
          <w:sz w:val="22"/>
          <w:lang w:val="fr-FR"/>
        </w:rPr>
      </w:pPr>
      <w:bookmarkStart w:id="77" w:name="ArtL3_CCAP-1-A15.32.3"/>
      <w:bookmarkStart w:id="78" w:name="_Toc152665938"/>
      <w:bookmarkEnd w:id="77"/>
      <w:r>
        <w:rPr>
          <w:rFonts w:ascii="Trebuchet MS" w:eastAsia="Trebuchet MS" w:hAnsi="Trebuchet MS" w:cs="Trebuchet MS"/>
          <w:color w:val="000000"/>
          <w:sz w:val="22"/>
          <w:lang w:val="fr-FR"/>
        </w:rPr>
        <w:t>10.5.2 - Signalisation de chantier</w:t>
      </w:r>
      <w:bookmarkEnd w:id="78"/>
    </w:p>
    <w:p w14:paraId="461768E4" w14:textId="77777777" w:rsidR="008B24A6" w:rsidRDefault="003A0A63">
      <w:pPr>
        <w:pStyle w:val="ParagrapheIndent3"/>
        <w:spacing w:after="240" w:line="232" w:lineRule="exact"/>
        <w:jc w:val="both"/>
        <w:rPr>
          <w:color w:val="000000"/>
          <w:lang w:val="fr-FR"/>
        </w:rPr>
      </w:pPr>
      <w:r>
        <w:rPr>
          <w:color w:val="000000"/>
          <w:lang w:val="fr-FR"/>
        </w:rPr>
        <w:t>Conformément à l'article 31.6 du CCAG-Travaux, la signalisation de chantier dans les zones intéressant la circulation sur la voie publique doit respecter les instructions réglementaires en la matière.</w:t>
      </w:r>
    </w:p>
    <w:p w14:paraId="0B1FCF98" w14:textId="77777777" w:rsidR="008B24A6" w:rsidRDefault="003A0A63">
      <w:pPr>
        <w:pStyle w:val="Titre2"/>
        <w:ind w:left="280"/>
        <w:rPr>
          <w:rFonts w:ascii="Trebuchet MS" w:eastAsia="Trebuchet MS" w:hAnsi="Trebuchet MS" w:cs="Trebuchet MS"/>
          <w:i w:val="0"/>
          <w:color w:val="000000"/>
          <w:sz w:val="24"/>
          <w:lang w:val="fr-FR"/>
        </w:rPr>
      </w:pPr>
      <w:bookmarkStart w:id="79" w:name="ArtL2_CCAP-1-A15.33"/>
      <w:bookmarkStart w:id="80" w:name="_Toc152665939"/>
      <w:bookmarkEnd w:id="79"/>
      <w:r>
        <w:rPr>
          <w:rFonts w:ascii="Trebuchet MS" w:eastAsia="Trebuchet MS" w:hAnsi="Trebuchet MS" w:cs="Trebuchet MS"/>
          <w:i w:val="0"/>
          <w:color w:val="000000"/>
          <w:sz w:val="24"/>
          <w:lang w:val="fr-FR"/>
        </w:rPr>
        <w:t>10.6 - Dispositions particulières à l'achèvement du chantier</w:t>
      </w:r>
      <w:bookmarkEnd w:id="80"/>
    </w:p>
    <w:p w14:paraId="5E6BA8BF" w14:textId="77777777" w:rsidR="008B24A6" w:rsidRDefault="003A0A63">
      <w:pPr>
        <w:pStyle w:val="Titre3"/>
        <w:ind w:left="560"/>
        <w:rPr>
          <w:rFonts w:ascii="Trebuchet MS" w:eastAsia="Trebuchet MS" w:hAnsi="Trebuchet MS" w:cs="Trebuchet MS"/>
          <w:color w:val="000000"/>
          <w:sz w:val="22"/>
          <w:lang w:val="fr-FR"/>
        </w:rPr>
      </w:pPr>
      <w:bookmarkStart w:id="81" w:name="ArtL3_CCAP-1-A15.33.1"/>
      <w:bookmarkStart w:id="82" w:name="_Toc152665940"/>
      <w:bookmarkEnd w:id="81"/>
      <w:r>
        <w:rPr>
          <w:rFonts w:ascii="Trebuchet MS" w:eastAsia="Trebuchet MS" w:hAnsi="Trebuchet MS" w:cs="Trebuchet MS"/>
          <w:color w:val="000000"/>
          <w:sz w:val="22"/>
          <w:lang w:val="fr-FR"/>
        </w:rPr>
        <w:t>10.6.1 - Gestion des déchets de chantier</w:t>
      </w:r>
      <w:bookmarkEnd w:id="82"/>
    </w:p>
    <w:p w14:paraId="63359FDF" w14:textId="77777777" w:rsidR="008B24A6" w:rsidRDefault="003A0A63">
      <w:pPr>
        <w:pStyle w:val="ParagrapheIndent3"/>
        <w:spacing w:line="232" w:lineRule="exact"/>
        <w:jc w:val="both"/>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1B430ADA" w14:textId="77777777" w:rsidR="008B24A6" w:rsidRDefault="008B24A6">
      <w:pPr>
        <w:pStyle w:val="ParagrapheIndent3"/>
        <w:spacing w:line="232" w:lineRule="exact"/>
        <w:jc w:val="both"/>
        <w:rPr>
          <w:color w:val="000000"/>
          <w:lang w:val="fr-FR"/>
        </w:rPr>
      </w:pPr>
    </w:p>
    <w:p w14:paraId="760402B1" w14:textId="77777777" w:rsidR="008B24A6" w:rsidRDefault="003A0A63">
      <w:pPr>
        <w:pStyle w:val="ParagrapheIndent3"/>
        <w:spacing w:line="232" w:lineRule="exact"/>
        <w:jc w:val="both"/>
        <w:rPr>
          <w:color w:val="000000"/>
          <w:lang w:val="fr-FR"/>
        </w:rPr>
      </w:pPr>
      <w:r>
        <w:rPr>
          <w:color w:val="000000"/>
          <w:lang w:val="fr-FR"/>
        </w:rPr>
        <w:t>Toutefois, le titulaire reste "producteur" de ses déchets en ce qui concerne les emballages des produits qu'il met en oeuvre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12E834AB" w14:textId="77777777" w:rsidR="008B24A6" w:rsidRDefault="008B24A6">
      <w:pPr>
        <w:pStyle w:val="ParagrapheIndent3"/>
        <w:spacing w:line="232" w:lineRule="exact"/>
        <w:jc w:val="both"/>
        <w:rPr>
          <w:color w:val="000000"/>
          <w:lang w:val="fr-FR"/>
        </w:rPr>
      </w:pPr>
    </w:p>
    <w:p w14:paraId="71393B0A" w14:textId="77777777" w:rsidR="008B24A6" w:rsidRDefault="008B24A6">
      <w:pPr>
        <w:pStyle w:val="ParagrapheIndent3"/>
        <w:spacing w:after="240" w:line="232" w:lineRule="exact"/>
        <w:jc w:val="both"/>
        <w:rPr>
          <w:color w:val="000000"/>
          <w:lang w:val="fr-FR"/>
        </w:rPr>
      </w:pPr>
    </w:p>
    <w:p w14:paraId="3B9AF44E" w14:textId="77777777" w:rsidR="008B24A6" w:rsidRDefault="003A0A63">
      <w:pPr>
        <w:pStyle w:val="Titre3"/>
        <w:ind w:left="560"/>
        <w:rPr>
          <w:rFonts w:ascii="Trebuchet MS" w:eastAsia="Trebuchet MS" w:hAnsi="Trebuchet MS" w:cs="Trebuchet MS"/>
          <w:color w:val="000000"/>
          <w:sz w:val="22"/>
          <w:lang w:val="fr-FR"/>
        </w:rPr>
      </w:pPr>
      <w:bookmarkStart w:id="83" w:name="ArtL3_CCAP-1-A15.33.2"/>
      <w:bookmarkStart w:id="84" w:name="_Toc152665941"/>
      <w:bookmarkEnd w:id="83"/>
      <w:r>
        <w:rPr>
          <w:rFonts w:ascii="Trebuchet MS" w:eastAsia="Trebuchet MS" w:hAnsi="Trebuchet MS" w:cs="Trebuchet MS"/>
          <w:color w:val="000000"/>
          <w:sz w:val="22"/>
          <w:lang w:val="fr-FR"/>
        </w:rPr>
        <w:t>10.6.2 - Repliement des installations de chantier et remise en état des lieux</w:t>
      </w:r>
      <w:bookmarkEnd w:id="84"/>
    </w:p>
    <w:p w14:paraId="429B2FF9" w14:textId="05D0666C" w:rsidR="008B24A6" w:rsidRDefault="003A0A63">
      <w:pPr>
        <w:pStyle w:val="ParagrapheIndent3"/>
        <w:spacing w:after="240" w:line="232" w:lineRule="exact"/>
        <w:jc w:val="both"/>
        <w:rPr>
          <w:color w:val="000000"/>
          <w:lang w:val="fr-FR"/>
        </w:r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w:t>
      </w:r>
      <w:r w:rsidR="009D7A28">
        <w:rPr>
          <w:color w:val="000000"/>
          <w:lang w:val="fr-FR"/>
        </w:rPr>
        <w:t>r.</w:t>
      </w:r>
    </w:p>
    <w:p w14:paraId="021ADAAA" w14:textId="77777777" w:rsidR="009D7A28" w:rsidRDefault="009D7A28" w:rsidP="009D7A28">
      <w:pPr>
        <w:pStyle w:val="Titre3"/>
        <w:ind w:left="560"/>
        <w:rPr>
          <w:rFonts w:ascii="Trebuchet MS" w:eastAsia="Trebuchet MS" w:hAnsi="Trebuchet MS" w:cs="Trebuchet MS"/>
          <w:color w:val="000000"/>
          <w:sz w:val="22"/>
          <w:lang w:val="fr-FR"/>
        </w:rPr>
      </w:pPr>
      <w:bookmarkStart w:id="85" w:name="_Toc128389900"/>
      <w:bookmarkStart w:id="86" w:name="_Toc152665942"/>
      <w:r>
        <w:rPr>
          <w:rFonts w:ascii="Trebuchet MS" w:eastAsia="Trebuchet MS" w:hAnsi="Trebuchet MS" w:cs="Trebuchet MS"/>
          <w:color w:val="000000"/>
          <w:sz w:val="22"/>
          <w:lang w:val="fr-FR"/>
        </w:rPr>
        <w:t>10.6.3 - Documents à fournir après exécution</w:t>
      </w:r>
      <w:bookmarkEnd w:id="85"/>
      <w:bookmarkEnd w:id="86"/>
    </w:p>
    <w:p w14:paraId="5B436261" w14:textId="610DB009" w:rsidR="009D7A28" w:rsidRDefault="009D7A28" w:rsidP="009D7A28">
      <w:pPr>
        <w:pStyle w:val="ParagrapheIndent3"/>
        <w:spacing w:line="232" w:lineRule="exact"/>
        <w:jc w:val="both"/>
        <w:rPr>
          <w:color w:val="000000"/>
          <w:lang w:val="fr-FR"/>
        </w:rPr>
      </w:pPr>
      <w:r>
        <w:rPr>
          <w:color w:val="000000"/>
          <w:lang w:val="fr-FR"/>
        </w:rPr>
        <w:t>Le titulaire doit remettre au maître d'œuvre les documents prévus à l'article 40 du CCAG-Travaux, et ce dans les conditions définies à cet article.</w:t>
      </w:r>
    </w:p>
    <w:p w14:paraId="43220D0A" w14:textId="77777777" w:rsidR="009D7A28" w:rsidRDefault="009D7A28" w:rsidP="009D7A28">
      <w:pPr>
        <w:pStyle w:val="ParagrapheIndent3"/>
        <w:spacing w:after="240" w:line="232" w:lineRule="exact"/>
        <w:jc w:val="both"/>
        <w:rPr>
          <w:color w:val="000000"/>
          <w:lang w:val="fr-FR"/>
        </w:rPr>
      </w:pPr>
    </w:p>
    <w:p w14:paraId="0C5B1566" w14:textId="251CB5C7" w:rsidR="009D7A28" w:rsidRDefault="009D7A28" w:rsidP="009D7A28">
      <w:pPr>
        <w:pStyle w:val="ParagrapheIndent3"/>
        <w:spacing w:line="232" w:lineRule="exact"/>
        <w:jc w:val="both"/>
        <w:rPr>
          <w:color w:val="000000"/>
          <w:lang w:val="fr-FR"/>
        </w:rPr>
      </w:pPr>
      <w:r>
        <w:rPr>
          <w:color w:val="000000"/>
          <w:lang w:val="fr-FR"/>
        </w:rPr>
        <w:t>Aucun format numérique n'est préconisé pour la remise de ces documents. Cependant, chaque document doit être remis dans un format largement disponible et exploitable par le maître d'œuvre et le maître d'ouvrage.</w:t>
      </w:r>
    </w:p>
    <w:p w14:paraId="1D509896" w14:textId="77777777" w:rsidR="009D7A28" w:rsidRDefault="009D7A28" w:rsidP="009D7A28">
      <w:pPr>
        <w:pStyle w:val="ParagrapheIndent3"/>
        <w:spacing w:after="240" w:line="232" w:lineRule="exact"/>
        <w:jc w:val="both"/>
        <w:rPr>
          <w:color w:val="000000"/>
          <w:lang w:val="fr-FR"/>
        </w:rPr>
      </w:pPr>
    </w:p>
    <w:p w14:paraId="20BE57E0" w14:textId="2B45224C" w:rsidR="009D7A28" w:rsidRDefault="009D7A28" w:rsidP="009D7A28">
      <w:pPr>
        <w:pStyle w:val="ParagrapheIndent3"/>
        <w:spacing w:after="140" w:line="232" w:lineRule="exact"/>
        <w:jc w:val="both"/>
      </w:pPr>
      <w:r>
        <w:rPr>
          <w:color w:val="000000"/>
          <w:lang w:val="fr-FR"/>
        </w:rPr>
        <w:t>Le titulaire doit également remettre 3 exemplaires(s) de la version papier ou physique numérique des documents.</w:t>
      </w:r>
      <w:r>
        <w:rPr>
          <w:color w:val="000000"/>
          <w:lang w:val="fr-FR"/>
        </w:rPr>
        <w:cr/>
      </w:r>
    </w:p>
    <w:p w14:paraId="413DE1E0" w14:textId="77777777" w:rsidR="009D7A28" w:rsidRDefault="009D7A28" w:rsidP="009D7A28">
      <w:pPr>
        <w:pStyle w:val="ParagrapheIndent3"/>
        <w:spacing w:after="240" w:line="232" w:lineRule="exact"/>
        <w:jc w:val="both"/>
        <w:rPr>
          <w:color w:val="000000"/>
          <w:lang w:val="fr-FR"/>
        </w:rPr>
      </w:pPr>
      <w:r>
        <w:rPr>
          <w:color w:val="000000"/>
          <w:lang w:val="fr-FR"/>
        </w:rPr>
        <w:t>Un exemplaire du dossier des ouvrages exécutés est remis au coordonnateur SPS pour assurer la cohérence avec le Dossier d'Intervention Ultérieure sur les Ouvrages (DIUO).</w:t>
      </w:r>
    </w:p>
    <w:p w14:paraId="7E0F1C5F" w14:textId="77777777" w:rsidR="009D7A28" w:rsidRDefault="009D7A28" w:rsidP="009D7A28">
      <w:pPr>
        <w:pStyle w:val="ParagrapheIndent3"/>
        <w:spacing w:after="240" w:line="232" w:lineRule="exact"/>
        <w:jc w:val="both"/>
        <w:rPr>
          <w:color w:val="000000"/>
          <w:lang w:val="fr-FR"/>
        </w:rPr>
      </w:pPr>
      <w:r>
        <w:rPr>
          <w:color w:val="000000"/>
          <w:lang w:val="fr-FR"/>
        </w:rPr>
        <w:t xml:space="preserve">En cas de retard dans la remise des plans et autres documents à fournir après exécution par les titulaires, une retenue égale à </w:t>
      </w:r>
      <w:r w:rsidRPr="00FB41F4">
        <w:rPr>
          <w:b/>
          <w:bCs/>
          <w:color w:val="000000"/>
          <w:lang w:val="fr-FR"/>
        </w:rPr>
        <w:t>100.00 €</w:t>
      </w:r>
      <w:r>
        <w:rPr>
          <w:color w:val="000000"/>
          <w:lang w:val="fr-FR"/>
        </w:rPr>
        <w:t xml:space="preserve"> par jour de retard est prélevée sur le dernier acompte. Cette retenue sera remboursée dès que les documents manquants seront fournis.</w:t>
      </w:r>
    </w:p>
    <w:p w14:paraId="436B2FF0" w14:textId="77777777" w:rsidR="009D7A28" w:rsidRPr="009D7A28" w:rsidRDefault="009D7A28" w:rsidP="009D7A28">
      <w:pPr>
        <w:rPr>
          <w:lang w:val="fr-FR"/>
        </w:rPr>
      </w:pPr>
    </w:p>
    <w:tbl>
      <w:tblPr>
        <w:tblW w:w="0" w:type="auto"/>
        <w:tblLayout w:type="fixed"/>
        <w:tblLook w:val="04A0" w:firstRow="1" w:lastRow="0" w:firstColumn="1" w:lastColumn="0" w:noHBand="0" w:noVBand="1"/>
      </w:tblPr>
      <w:tblGrid>
        <w:gridCol w:w="9620"/>
      </w:tblGrid>
      <w:tr w:rsidR="008B24A6" w14:paraId="5DEFF495" w14:textId="77777777">
        <w:tc>
          <w:tcPr>
            <w:tcW w:w="9620" w:type="dxa"/>
            <w:shd w:val="clear" w:color="FD2456" w:fill="FD2456"/>
            <w:tcMar>
              <w:top w:w="30" w:type="dxa"/>
              <w:left w:w="80" w:type="dxa"/>
              <w:bottom w:w="45" w:type="dxa"/>
              <w:right w:w="80" w:type="dxa"/>
            </w:tcMar>
          </w:tcPr>
          <w:p w14:paraId="568C42EA" w14:textId="77777777" w:rsidR="008B24A6" w:rsidRDefault="003A0A63">
            <w:pPr>
              <w:pStyle w:val="Titre1"/>
              <w:rPr>
                <w:rFonts w:ascii="Trebuchet MS" w:eastAsia="Trebuchet MS" w:hAnsi="Trebuchet MS" w:cs="Trebuchet MS"/>
                <w:color w:val="FFFFFF"/>
                <w:sz w:val="28"/>
                <w:lang w:val="fr-FR"/>
              </w:rPr>
            </w:pPr>
            <w:bookmarkStart w:id="87" w:name="ArtL1_CCAP-1-A16"/>
            <w:bookmarkStart w:id="88" w:name="_Toc152665943"/>
            <w:bookmarkEnd w:id="87"/>
            <w:r>
              <w:rPr>
                <w:rFonts w:ascii="Trebuchet MS" w:eastAsia="Trebuchet MS" w:hAnsi="Trebuchet MS" w:cs="Trebuchet MS"/>
                <w:color w:val="FFFFFF"/>
                <w:sz w:val="28"/>
                <w:lang w:val="fr-FR"/>
              </w:rPr>
              <w:t>11 - Développement durable</w:t>
            </w:r>
            <w:bookmarkEnd w:id="88"/>
          </w:p>
        </w:tc>
      </w:tr>
    </w:tbl>
    <w:p w14:paraId="5986CF58" w14:textId="77777777" w:rsidR="008B24A6" w:rsidRDefault="003A0A63">
      <w:pPr>
        <w:spacing w:line="60" w:lineRule="exact"/>
        <w:rPr>
          <w:sz w:val="6"/>
        </w:rPr>
      </w:pPr>
      <w:r>
        <w:t xml:space="preserve"> </w:t>
      </w:r>
    </w:p>
    <w:p w14:paraId="23CD4D4B" w14:textId="77777777" w:rsidR="008B24A6" w:rsidRDefault="003A0A63">
      <w:pPr>
        <w:pStyle w:val="ParagrapheIndent1"/>
        <w:spacing w:after="240"/>
        <w:jc w:val="both"/>
        <w:rPr>
          <w:color w:val="000000"/>
          <w:lang w:val="fr-FR"/>
        </w:rPr>
      </w:pPr>
      <w:r>
        <w:rPr>
          <w:color w:val="000000"/>
          <w:lang w:val="fr-FR"/>
        </w:rPr>
        <w:t>Il n'est prévu aucune obligation environnementale dans l'exécution du marché.</w:t>
      </w:r>
    </w:p>
    <w:tbl>
      <w:tblPr>
        <w:tblW w:w="0" w:type="auto"/>
        <w:tblLayout w:type="fixed"/>
        <w:tblLook w:val="04A0" w:firstRow="1" w:lastRow="0" w:firstColumn="1" w:lastColumn="0" w:noHBand="0" w:noVBand="1"/>
      </w:tblPr>
      <w:tblGrid>
        <w:gridCol w:w="9620"/>
      </w:tblGrid>
      <w:tr w:rsidR="008B24A6" w14:paraId="25D21E59" w14:textId="77777777">
        <w:tc>
          <w:tcPr>
            <w:tcW w:w="9620" w:type="dxa"/>
            <w:shd w:val="clear" w:color="FD2456" w:fill="FD2456"/>
            <w:tcMar>
              <w:top w:w="30" w:type="dxa"/>
              <w:left w:w="80" w:type="dxa"/>
              <w:bottom w:w="45" w:type="dxa"/>
              <w:right w:w="80" w:type="dxa"/>
            </w:tcMar>
          </w:tcPr>
          <w:p w14:paraId="161B066C" w14:textId="77777777" w:rsidR="008B24A6" w:rsidRDefault="003A0A63">
            <w:pPr>
              <w:pStyle w:val="Titre1"/>
              <w:rPr>
                <w:rFonts w:ascii="Trebuchet MS" w:eastAsia="Trebuchet MS" w:hAnsi="Trebuchet MS" w:cs="Trebuchet MS"/>
                <w:color w:val="FFFFFF"/>
                <w:sz w:val="28"/>
                <w:lang w:val="fr-FR"/>
              </w:rPr>
            </w:pPr>
            <w:bookmarkStart w:id="89" w:name="ArtL1_CCAP-1-A21"/>
            <w:bookmarkStart w:id="90" w:name="_Toc152665944"/>
            <w:bookmarkEnd w:id="89"/>
            <w:r>
              <w:rPr>
                <w:rFonts w:ascii="Trebuchet MS" w:eastAsia="Trebuchet MS" w:hAnsi="Trebuchet MS" w:cs="Trebuchet MS"/>
                <w:color w:val="FFFFFF"/>
                <w:sz w:val="28"/>
                <w:lang w:val="fr-FR"/>
              </w:rPr>
              <w:t>12 - Réception</w:t>
            </w:r>
            <w:bookmarkEnd w:id="90"/>
          </w:p>
        </w:tc>
      </w:tr>
    </w:tbl>
    <w:p w14:paraId="08E31041" w14:textId="77777777" w:rsidR="008B24A6" w:rsidRDefault="003A0A63">
      <w:pPr>
        <w:spacing w:line="60" w:lineRule="exact"/>
        <w:rPr>
          <w:sz w:val="6"/>
        </w:rPr>
      </w:pPr>
      <w:r>
        <w:t xml:space="preserve"> </w:t>
      </w:r>
    </w:p>
    <w:p w14:paraId="09F351E0" w14:textId="77777777" w:rsidR="008B24A6" w:rsidRDefault="003A0A63">
      <w:pPr>
        <w:pStyle w:val="Titre2"/>
        <w:ind w:left="280"/>
        <w:rPr>
          <w:rFonts w:ascii="Trebuchet MS" w:eastAsia="Trebuchet MS" w:hAnsi="Trebuchet MS" w:cs="Trebuchet MS"/>
          <w:i w:val="0"/>
          <w:color w:val="000000"/>
          <w:sz w:val="24"/>
          <w:lang w:val="fr-FR"/>
        </w:rPr>
      </w:pPr>
      <w:bookmarkStart w:id="91" w:name="ArtL2_CCAP-1-A21.1"/>
      <w:bookmarkStart w:id="92" w:name="_Toc152665945"/>
      <w:bookmarkEnd w:id="91"/>
      <w:r>
        <w:rPr>
          <w:rFonts w:ascii="Trebuchet MS" w:eastAsia="Trebuchet MS" w:hAnsi="Trebuchet MS" w:cs="Trebuchet MS"/>
          <w:i w:val="0"/>
          <w:color w:val="000000"/>
          <w:sz w:val="24"/>
          <w:lang w:val="fr-FR"/>
        </w:rPr>
        <w:lastRenderedPageBreak/>
        <w:t>12.1 - Réception des travaux</w:t>
      </w:r>
      <w:bookmarkEnd w:id="92"/>
    </w:p>
    <w:p w14:paraId="5698C40F" w14:textId="77777777" w:rsidR="008B24A6" w:rsidRDefault="003A0A63">
      <w:pPr>
        <w:pStyle w:val="Titre3"/>
        <w:ind w:left="560"/>
        <w:rPr>
          <w:rFonts w:ascii="Trebuchet MS" w:eastAsia="Trebuchet MS" w:hAnsi="Trebuchet MS" w:cs="Trebuchet MS"/>
          <w:color w:val="000000"/>
          <w:sz w:val="22"/>
          <w:lang w:val="fr-FR"/>
        </w:rPr>
      </w:pPr>
      <w:bookmarkStart w:id="93" w:name="ArtL3_CCAP-1-A21.1.1"/>
      <w:bookmarkStart w:id="94" w:name="_Toc152665946"/>
      <w:bookmarkEnd w:id="93"/>
      <w:r>
        <w:rPr>
          <w:rFonts w:ascii="Trebuchet MS" w:eastAsia="Trebuchet MS" w:hAnsi="Trebuchet MS" w:cs="Trebuchet MS"/>
          <w:color w:val="000000"/>
          <w:sz w:val="22"/>
          <w:lang w:val="fr-FR"/>
        </w:rPr>
        <w:t>12.1.1 - Dispositions applicables à la réception</w:t>
      </w:r>
      <w:bookmarkEnd w:id="94"/>
    </w:p>
    <w:p w14:paraId="3DA64A71" w14:textId="77777777" w:rsidR="008B24A6" w:rsidRDefault="003A0A63">
      <w:pPr>
        <w:pStyle w:val="ParagrapheIndent3"/>
        <w:spacing w:line="232" w:lineRule="exact"/>
        <w:jc w:val="both"/>
        <w:rPr>
          <w:color w:val="000000"/>
          <w:lang w:val="fr-FR"/>
        </w:rPr>
      </w:pPr>
      <w:r>
        <w:rPr>
          <w:color w:val="000000"/>
          <w:lang w:val="fr-FR"/>
        </w:rPr>
        <w:t>La réception a lieu à l'achèvement de l'ensemble des travaux du marché dans les conditions de l'article 41 du CCAG-Travaux.</w:t>
      </w:r>
    </w:p>
    <w:p w14:paraId="2F82A678" w14:textId="77777777" w:rsidR="008B24A6" w:rsidRDefault="008B24A6">
      <w:pPr>
        <w:pStyle w:val="ParagrapheIndent3"/>
        <w:spacing w:line="232" w:lineRule="exact"/>
        <w:jc w:val="both"/>
        <w:rPr>
          <w:color w:val="000000"/>
          <w:lang w:val="fr-FR"/>
        </w:rPr>
      </w:pPr>
    </w:p>
    <w:p w14:paraId="55524DDD" w14:textId="77777777" w:rsidR="008B24A6" w:rsidRDefault="003A0A63">
      <w:pPr>
        <w:pStyle w:val="ParagrapheIndent3"/>
        <w:spacing w:line="232" w:lineRule="exact"/>
        <w:jc w:val="both"/>
        <w:rPr>
          <w:color w:val="000000"/>
          <w:lang w:val="fr-FR"/>
        </w:rPr>
      </w:pPr>
      <w:r>
        <w:rPr>
          <w:color w:val="000000"/>
          <w:lang w:val="fr-FR"/>
        </w:rPr>
        <w:t>Le titulaire avise le pouvoir adjudicateur et le maître d'oeuvre de la date à laquelle ses travaux sont ou seront considérés comme achevés ; le maître d'oeuvre aura alors à charge de provoquer les opérations de réception.</w:t>
      </w:r>
      <w:r>
        <w:rPr>
          <w:color w:val="000000"/>
          <w:lang w:val="fr-FR"/>
        </w:rPr>
        <w:cr/>
      </w:r>
    </w:p>
    <w:tbl>
      <w:tblPr>
        <w:tblW w:w="0" w:type="auto"/>
        <w:tblLayout w:type="fixed"/>
        <w:tblLook w:val="04A0" w:firstRow="1" w:lastRow="0" w:firstColumn="1" w:lastColumn="0" w:noHBand="0" w:noVBand="1"/>
      </w:tblPr>
      <w:tblGrid>
        <w:gridCol w:w="9620"/>
      </w:tblGrid>
      <w:tr w:rsidR="008B24A6" w14:paraId="20923618" w14:textId="77777777">
        <w:tc>
          <w:tcPr>
            <w:tcW w:w="9620" w:type="dxa"/>
            <w:shd w:val="clear" w:color="FD2456" w:fill="FD2456"/>
            <w:tcMar>
              <w:top w:w="30" w:type="dxa"/>
              <w:left w:w="80" w:type="dxa"/>
              <w:bottom w:w="45" w:type="dxa"/>
              <w:right w:w="80" w:type="dxa"/>
            </w:tcMar>
          </w:tcPr>
          <w:p w14:paraId="2578A658" w14:textId="77777777" w:rsidR="008B24A6" w:rsidRDefault="003A0A63">
            <w:pPr>
              <w:pStyle w:val="Titre1"/>
              <w:rPr>
                <w:rFonts w:ascii="Trebuchet MS" w:eastAsia="Trebuchet MS" w:hAnsi="Trebuchet MS" w:cs="Trebuchet MS"/>
                <w:color w:val="FFFFFF"/>
                <w:sz w:val="28"/>
                <w:lang w:val="fr-FR"/>
              </w:rPr>
            </w:pPr>
            <w:bookmarkStart w:id="95" w:name="ArtL1_CCAP-1-A23"/>
            <w:bookmarkStart w:id="96" w:name="_Toc152665947"/>
            <w:bookmarkEnd w:id="95"/>
            <w:r>
              <w:rPr>
                <w:rFonts w:ascii="Trebuchet MS" w:eastAsia="Trebuchet MS" w:hAnsi="Trebuchet MS" w:cs="Trebuchet MS"/>
                <w:color w:val="FFFFFF"/>
                <w:sz w:val="28"/>
                <w:lang w:val="fr-FR"/>
              </w:rPr>
              <w:t>13 - Garantie des prestations</w:t>
            </w:r>
            <w:bookmarkEnd w:id="96"/>
          </w:p>
        </w:tc>
      </w:tr>
    </w:tbl>
    <w:p w14:paraId="2431EC12" w14:textId="77777777" w:rsidR="008B24A6" w:rsidRDefault="003A0A63">
      <w:pPr>
        <w:spacing w:line="60" w:lineRule="exact"/>
        <w:rPr>
          <w:sz w:val="6"/>
        </w:rPr>
      </w:pPr>
      <w:r>
        <w:t xml:space="preserve"> </w:t>
      </w:r>
    </w:p>
    <w:p w14:paraId="2A3A2E9B" w14:textId="77777777" w:rsidR="008B24A6" w:rsidRDefault="003A0A63">
      <w:pPr>
        <w:pStyle w:val="ParagrapheIndent1"/>
        <w:spacing w:after="240" w:line="232" w:lineRule="exact"/>
        <w:jc w:val="both"/>
        <w:rPr>
          <w:color w:val="000000"/>
          <w:lang w:val="fr-FR"/>
        </w:rPr>
      </w:pPr>
      <w:r>
        <w:rPr>
          <w:color w:val="000000"/>
          <w:lang w:val="fr-FR"/>
        </w:rPr>
        <w:t>Les travaux feront l'objet d'une garantie de parfait achèvement de 1 an dont le point de départ est la date de réception des travaux. Les modalités de cette garantie sont définies à l'article 44.1 du CCAG-Travaux.</w:t>
      </w:r>
    </w:p>
    <w:tbl>
      <w:tblPr>
        <w:tblW w:w="0" w:type="auto"/>
        <w:tblLayout w:type="fixed"/>
        <w:tblLook w:val="04A0" w:firstRow="1" w:lastRow="0" w:firstColumn="1" w:lastColumn="0" w:noHBand="0" w:noVBand="1"/>
      </w:tblPr>
      <w:tblGrid>
        <w:gridCol w:w="9620"/>
      </w:tblGrid>
      <w:tr w:rsidR="008B24A6" w14:paraId="3BC7B3A5" w14:textId="77777777">
        <w:tc>
          <w:tcPr>
            <w:tcW w:w="9620" w:type="dxa"/>
            <w:shd w:val="clear" w:color="FD2456" w:fill="FD2456"/>
            <w:tcMar>
              <w:top w:w="30" w:type="dxa"/>
              <w:left w:w="80" w:type="dxa"/>
              <w:bottom w:w="45" w:type="dxa"/>
              <w:right w:w="80" w:type="dxa"/>
            </w:tcMar>
          </w:tcPr>
          <w:p w14:paraId="151AAF67" w14:textId="77777777" w:rsidR="008B24A6" w:rsidRDefault="003A0A63">
            <w:pPr>
              <w:pStyle w:val="Titre1"/>
              <w:rPr>
                <w:rFonts w:ascii="Trebuchet MS" w:eastAsia="Trebuchet MS" w:hAnsi="Trebuchet MS" w:cs="Trebuchet MS"/>
                <w:color w:val="FFFFFF"/>
                <w:sz w:val="28"/>
                <w:lang w:val="fr-FR"/>
              </w:rPr>
            </w:pPr>
            <w:bookmarkStart w:id="97" w:name="ArtL1_CCAP-1-A29"/>
            <w:bookmarkStart w:id="98" w:name="_Toc152665948"/>
            <w:bookmarkEnd w:id="97"/>
            <w:r>
              <w:rPr>
                <w:rFonts w:ascii="Trebuchet MS" w:eastAsia="Trebuchet MS" w:hAnsi="Trebuchet MS" w:cs="Trebuchet MS"/>
                <w:color w:val="FFFFFF"/>
                <w:sz w:val="28"/>
                <w:lang w:val="fr-FR"/>
              </w:rPr>
              <w:t>14 - Droit de propriété industrielle et intellectuelle</w:t>
            </w:r>
            <w:bookmarkEnd w:id="98"/>
          </w:p>
        </w:tc>
      </w:tr>
    </w:tbl>
    <w:p w14:paraId="7743A7BD" w14:textId="77777777" w:rsidR="008B24A6" w:rsidRDefault="003A0A63">
      <w:pPr>
        <w:spacing w:line="60" w:lineRule="exact"/>
        <w:rPr>
          <w:sz w:val="6"/>
        </w:rPr>
      </w:pPr>
      <w:r>
        <w:t xml:space="preserve"> </w:t>
      </w:r>
    </w:p>
    <w:p w14:paraId="798705F4" w14:textId="77777777" w:rsidR="008B24A6" w:rsidRDefault="003A0A63">
      <w:pPr>
        <w:pStyle w:val="ParagrapheIndent1"/>
        <w:spacing w:after="240" w:line="232" w:lineRule="exact"/>
        <w:jc w:val="both"/>
        <w:rPr>
          <w:color w:val="000000"/>
          <w:lang w:val="fr-FR"/>
        </w:rPr>
      </w:pPr>
      <w:r>
        <w:rPr>
          <w:color w:val="000000"/>
          <w:lang w:val="fr-FR"/>
        </w:rPr>
        <w:t>Par dérogation à l'article 48 du CCAG-Travaux, les résultats réalisés dans le cadre du marché font l'objet d'une cession à titre exclusif au profit du pouvoir adjudicateur.</w:t>
      </w:r>
    </w:p>
    <w:tbl>
      <w:tblPr>
        <w:tblW w:w="0" w:type="auto"/>
        <w:tblLayout w:type="fixed"/>
        <w:tblLook w:val="04A0" w:firstRow="1" w:lastRow="0" w:firstColumn="1" w:lastColumn="0" w:noHBand="0" w:noVBand="1"/>
      </w:tblPr>
      <w:tblGrid>
        <w:gridCol w:w="9620"/>
      </w:tblGrid>
      <w:tr w:rsidR="008B24A6" w14:paraId="28D89488" w14:textId="77777777">
        <w:tc>
          <w:tcPr>
            <w:tcW w:w="9620" w:type="dxa"/>
            <w:shd w:val="clear" w:color="FD2456" w:fill="FD2456"/>
            <w:tcMar>
              <w:top w:w="30" w:type="dxa"/>
              <w:left w:w="80" w:type="dxa"/>
              <w:bottom w:w="45" w:type="dxa"/>
              <w:right w:w="80" w:type="dxa"/>
            </w:tcMar>
          </w:tcPr>
          <w:p w14:paraId="4BFC4B10" w14:textId="77777777" w:rsidR="008B24A6" w:rsidRDefault="003A0A63">
            <w:pPr>
              <w:pStyle w:val="Titre1"/>
              <w:rPr>
                <w:rFonts w:ascii="Trebuchet MS" w:eastAsia="Trebuchet MS" w:hAnsi="Trebuchet MS" w:cs="Trebuchet MS"/>
                <w:color w:val="FFFFFF"/>
                <w:sz w:val="28"/>
                <w:lang w:val="fr-FR"/>
              </w:rPr>
            </w:pPr>
            <w:bookmarkStart w:id="99" w:name="ArtL1_CCAP-1-A30"/>
            <w:bookmarkStart w:id="100" w:name="_Toc152665949"/>
            <w:bookmarkEnd w:id="99"/>
            <w:r>
              <w:rPr>
                <w:rFonts w:ascii="Trebuchet MS" w:eastAsia="Trebuchet MS" w:hAnsi="Trebuchet MS" w:cs="Trebuchet MS"/>
                <w:color w:val="FFFFFF"/>
                <w:sz w:val="28"/>
                <w:lang w:val="fr-FR"/>
              </w:rPr>
              <w:t>15 - Pénalités</w:t>
            </w:r>
            <w:bookmarkEnd w:id="100"/>
          </w:p>
        </w:tc>
      </w:tr>
    </w:tbl>
    <w:p w14:paraId="17C6F894" w14:textId="77777777" w:rsidR="008B24A6" w:rsidRDefault="003A0A63">
      <w:pPr>
        <w:spacing w:line="60" w:lineRule="exact"/>
        <w:rPr>
          <w:sz w:val="6"/>
        </w:rPr>
      </w:pPr>
      <w:r>
        <w:t xml:space="preserve"> </w:t>
      </w:r>
    </w:p>
    <w:p w14:paraId="473B1112" w14:textId="77777777" w:rsidR="008B24A6" w:rsidRDefault="003A0A63">
      <w:pPr>
        <w:pStyle w:val="Titre2"/>
        <w:ind w:left="280"/>
        <w:rPr>
          <w:rFonts w:ascii="Trebuchet MS" w:eastAsia="Trebuchet MS" w:hAnsi="Trebuchet MS" w:cs="Trebuchet MS"/>
          <w:i w:val="0"/>
          <w:color w:val="000000"/>
          <w:sz w:val="24"/>
          <w:lang w:val="fr-FR"/>
        </w:rPr>
      </w:pPr>
      <w:bookmarkStart w:id="101" w:name="ArtL2_CCAP-1-A30.1"/>
      <w:bookmarkStart w:id="102" w:name="_Toc152665950"/>
      <w:bookmarkEnd w:id="101"/>
      <w:r>
        <w:rPr>
          <w:rFonts w:ascii="Trebuchet MS" w:eastAsia="Trebuchet MS" w:hAnsi="Trebuchet MS" w:cs="Trebuchet MS"/>
          <w:i w:val="0"/>
          <w:color w:val="000000"/>
          <w:sz w:val="24"/>
          <w:lang w:val="fr-FR"/>
        </w:rPr>
        <w:t>15.1 - Pénalités de retard</w:t>
      </w:r>
      <w:bookmarkEnd w:id="102"/>
    </w:p>
    <w:p w14:paraId="400AA812" w14:textId="77777777" w:rsidR="008B24A6" w:rsidRDefault="003A0A63">
      <w:pPr>
        <w:pStyle w:val="ParagrapheIndent2"/>
        <w:spacing w:after="240" w:line="232" w:lineRule="exact"/>
        <w:jc w:val="both"/>
        <w:rPr>
          <w:color w:val="000000"/>
          <w:lang w:val="fr-FR"/>
        </w:rPr>
      </w:pPr>
      <w:r>
        <w:rPr>
          <w:color w:val="000000"/>
          <w:lang w:val="fr-FR"/>
        </w:rPr>
        <w:t xml:space="preserve">Lorsque le délai contractuel d'exécution ou de livraison est dépassé, par le fait du titulaire, celui-ci encourt, par jour de retard, une pénalité fixée à </w:t>
      </w:r>
      <w:r w:rsidRPr="0083638A">
        <w:rPr>
          <w:b/>
          <w:bCs/>
          <w:color w:val="000000"/>
          <w:lang w:val="fr-FR"/>
        </w:rPr>
        <w:t>150,00 €</w:t>
      </w:r>
      <w:r>
        <w:rPr>
          <w:color w:val="000000"/>
          <w:lang w:val="fr-FR"/>
        </w:rPr>
        <w:t>.</w:t>
      </w:r>
    </w:p>
    <w:p w14:paraId="73DE8DC8" w14:textId="77777777" w:rsidR="008B24A6" w:rsidRDefault="003A0A63">
      <w:pPr>
        <w:pStyle w:val="ParagrapheIndent2"/>
        <w:spacing w:after="240" w:line="232" w:lineRule="exact"/>
        <w:jc w:val="both"/>
        <w:rPr>
          <w:color w:val="000000"/>
          <w:lang w:val="fr-FR"/>
        </w:rPr>
      </w:pPr>
      <w:r>
        <w:rPr>
          <w:color w:val="000000"/>
          <w:lang w:val="fr-FR"/>
        </w:rPr>
        <w:t>Par dérogation à l'article 19.2.1 du CCAG-Travaux, il n'est prévu aucune exonération à l'application des pénalités de retard.</w:t>
      </w:r>
    </w:p>
    <w:p w14:paraId="3BF22A4B" w14:textId="77777777" w:rsidR="008B24A6" w:rsidRDefault="003A0A63">
      <w:pPr>
        <w:pStyle w:val="ParagrapheIndent2"/>
        <w:spacing w:after="240"/>
        <w:jc w:val="both"/>
        <w:rPr>
          <w:color w:val="000000"/>
          <w:lang w:val="fr-FR"/>
        </w:rPr>
      </w:pPr>
      <w:r>
        <w:rPr>
          <w:color w:val="000000"/>
          <w:lang w:val="fr-FR"/>
        </w:rPr>
        <w:t>Le montant total des pénalités de retard n'est pas plafonné.</w:t>
      </w:r>
    </w:p>
    <w:p w14:paraId="544D43CE" w14:textId="77777777" w:rsidR="008B24A6" w:rsidRDefault="003A0A63">
      <w:pPr>
        <w:pStyle w:val="ParagrapheIndent2"/>
        <w:spacing w:after="240"/>
        <w:jc w:val="both"/>
        <w:rPr>
          <w:color w:val="000000"/>
          <w:lang w:val="fr-FR"/>
        </w:rPr>
      </w:pPr>
      <w:r>
        <w:rPr>
          <w:color w:val="000000"/>
          <w:lang w:val="fr-FR"/>
        </w:rPr>
        <w:t>Les pénalités de retard sont appliquées sans mise en demeure préalable du titulaire.</w:t>
      </w:r>
    </w:p>
    <w:p w14:paraId="332F1765" w14:textId="77777777" w:rsidR="008B24A6" w:rsidRDefault="003A0A63">
      <w:pPr>
        <w:pStyle w:val="Titre2"/>
        <w:ind w:left="280"/>
        <w:rPr>
          <w:rFonts w:ascii="Trebuchet MS" w:eastAsia="Trebuchet MS" w:hAnsi="Trebuchet MS" w:cs="Trebuchet MS"/>
          <w:i w:val="0"/>
          <w:color w:val="000000"/>
          <w:sz w:val="24"/>
          <w:lang w:val="fr-FR"/>
        </w:rPr>
      </w:pPr>
      <w:bookmarkStart w:id="103" w:name="ArtL2_CCAP-1-A30.3"/>
      <w:bookmarkStart w:id="104" w:name="_Toc152665951"/>
      <w:bookmarkEnd w:id="103"/>
      <w:r>
        <w:rPr>
          <w:rFonts w:ascii="Trebuchet MS" w:eastAsia="Trebuchet MS" w:hAnsi="Trebuchet MS" w:cs="Trebuchet MS"/>
          <w:i w:val="0"/>
          <w:color w:val="000000"/>
          <w:sz w:val="24"/>
          <w:lang w:val="fr-FR"/>
        </w:rPr>
        <w:t>15.2 - Pénalité pour travail dissimulé</w:t>
      </w:r>
      <w:bookmarkEnd w:id="104"/>
    </w:p>
    <w:p w14:paraId="30A14433" w14:textId="77777777" w:rsidR="008B24A6" w:rsidRDefault="003A0A63">
      <w:pPr>
        <w:pStyle w:val="ParagrapheIndent2"/>
        <w:spacing w:after="240" w:line="232"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correspondant à 10,0 % du montant TTC du marché.</w:t>
      </w:r>
    </w:p>
    <w:p w14:paraId="35C22F72" w14:textId="77777777" w:rsidR="008B24A6" w:rsidRDefault="003A0A63">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tbl>
      <w:tblPr>
        <w:tblW w:w="0" w:type="auto"/>
        <w:tblLayout w:type="fixed"/>
        <w:tblLook w:val="04A0" w:firstRow="1" w:lastRow="0" w:firstColumn="1" w:lastColumn="0" w:noHBand="0" w:noVBand="1"/>
      </w:tblPr>
      <w:tblGrid>
        <w:gridCol w:w="9620"/>
      </w:tblGrid>
      <w:tr w:rsidR="008B24A6" w14:paraId="07E55CF2" w14:textId="77777777">
        <w:tc>
          <w:tcPr>
            <w:tcW w:w="9620" w:type="dxa"/>
            <w:shd w:val="clear" w:color="FD2456" w:fill="FD2456"/>
            <w:tcMar>
              <w:top w:w="30" w:type="dxa"/>
              <w:left w:w="80" w:type="dxa"/>
              <w:bottom w:w="45" w:type="dxa"/>
              <w:right w:w="80" w:type="dxa"/>
            </w:tcMar>
          </w:tcPr>
          <w:p w14:paraId="75A2F6DC" w14:textId="77777777" w:rsidR="008B24A6" w:rsidRDefault="003A0A63">
            <w:pPr>
              <w:pStyle w:val="Titre1"/>
              <w:rPr>
                <w:rFonts w:ascii="Trebuchet MS" w:eastAsia="Trebuchet MS" w:hAnsi="Trebuchet MS" w:cs="Trebuchet MS"/>
                <w:color w:val="FFFFFF"/>
                <w:sz w:val="28"/>
                <w:lang w:val="fr-FR"/>
              </w:rPr>
            </w:pPr>
            <w:bookmarkStart w:id="105" w:name="ArtL1_CCAP-1-A32"/>
            <w:bookmarkStart w:id="106" w:name="_Toc152665952"/>
            <w:bookmarkEnd w:id="105"/>
            <w:r>
              <w:rPr>
                <w:rFonts w:ascii="Trebuchet MS" w:eastAsia="Trebuchet MS" w:hAnsi="Trebuchet MS" w:cs="Trebuchet MS"/>
                <w:color w:val="FFFFFF"/>
                <w:sz w:val="28"/>
                <w:lang w:val="fr-FR"/>
              </w:rPr>
              <w:t>16 - Assurances</w:t>
            </w:r>
            <w:bookmarkEnd w:id="106"/>
          </w:p>
        </w:tc>
      </w:tr>
    </w:tbl>
    <w:p w14:paraId="052B6FAF" w14:textId="77777777" w:rsidR="008B24A6" w:rsidRDefault="003A0A63">
      <w:pPr>
        <w:spacing w:line="60" w:lineRule="exact"/>
        <w:rPr>
          <w:sz w:val="6"/>
        </w:rPr>
      </w:pPr>
      <w:r>
        <w:t xml:space="preserve"> </w:t>
      </w:r>
    </w:p>
    <w:p w14:paraId="6E682FCA" w14:textId="77777777" w:rsidR="008B24A6" w:rsidRDefault="003A0A63">
      <w:pPr>
        <w:pStyle w:val="ParagrapheIndent1"/>
        <w:spacing w:after="240" w:line="232" w:lineRule="exact"/>
        <w:jc w:val="both"/>
        <w:rPr>
          <w:color w:val="000000"/>
          <w:lang w:val="fr-FR"/>
        </w:rPr>
      </w:pPr>
      <w:r>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2DFE4076" w14:textId="77777777" w:rsidR="008B24A6" w:rsidRDefault="003A0A63">
      <w:pPr>
        <w:pStyle w:val="ParagrapheIndent1"/>
        <w:spacing w:line="232" w:lineRule="exact"/>
        <w:jc w:val="both"/>
        <w:rPr>
          <w:color w:val="000000"/>
          <w:lang w:val="fr-FR"/>
        </w:rPr>
      </w:pPr>
      <w:r>
        <w:rPr>
          <w:color w:val="000000"/>
          <w:lang w:val="fr-FR"/>
        </w:rPr>
        <w:t>Il doit donc contracter :</w:t>
      </w:r>
    </w:p>
    <w:p w14:paraId="0DFBADE3" w14:textId="77777777" w:rsidR="008B24A6" w:rsidRDefault="003A0A63">
      <w:pPr>
        <w:pStyle w:val="ParagrapheIndent1"/>
        <w:spacing w:line="232" w:lineRule="exact"/>
        <w:jc w:val="both"/>
        <w:rPr>
          <w:color w:val="000000"/>
          <w:lang w:val="fr-FR"/>
        </w:rPr>
      </w:pPr>
      <w:r>
        <w:rPr>
          <w:color w:val="000000"/>
          <w:lang w:val="fr-FR"/>
        </w:rPr>
        <w:t>- une assurance au titre de la responsabilité civile découlant des articles 1240 à 1242 du Code civil, garantissant les tiers en cas d'accidents ou de dommages causés par l'exécution des travaux.</w:t>
      </w:r>
    </w:p>
    <w:p w14:paraId="0B4A87BA" w14:textId="77777777" w:rsidR="008B24A6" w:rsidRDefault="003A0A63">
      <w:pPr>
        <w:pStyle w:val="ParagrapheIndent1"/>
        <w:spacing w:line="232" w:lineRule="exact"/>
        <w:jc w:val="both"/>
        <w:rPr>
          <w:color w:val="000000"/>
          <w:lang w:val="fr-FR"/>
        </w:rPr>
      </w:pPr>
      <w:r>
        <w:rPr>
          <w:color w:val="000000"/>
          <w:lang w:val="fr-FR"/>
        </w:rPr>
        <w:t>- une assurance au titre de la garantie décennale couvrant les responsabilités résultant des principes dont s'inspirent les articles 1792, 1792-1, 1792-2, 1792-4 et 1792-4-1 du Code civil ;</w:t>
      </w:r>
    </w:p>
    <w:p w14:paraId="4545AF21" w14:textId="77777777" w:rsidR="008B24A6" w:rsidRDefault="003A0A63">
      <w:pPr>
        <w:pStyle w:val="ParagrapheIndent1"/>
        <w:spacing w:after="240" w:line="232" w:lineRule="exact"/>
        <w:jc w:val="both"/>
        <w:rPr>
          <w:color w:val="000000"/>
          <w:lang w:val="fr-FR"/>
        </w:rPr>
      </w:pPr>
      <w:r>
        <w:rPr>
          <w:color w:val="000000"/>
          <w:lang w:val="fr-FR"/>
        </w:rPr>
        <w:t>- une assurance au titre de la garantie biennale de bon fonctionnement couvrant les responsabilités résultant des principes de l'article 1792-3 du Code civil.</w:t>
      </w:r>
    </w:p>
    <w:tbl>
      <w:tblPr>
        <w:tblW w:w="0" w:type="auto"/>
        <w:tblLayout w:type="fixed"/>
        <w:tblLook w:val="04A0" w:firstRow="1" w:lastRow="0" w:firstColumn="1" w:lastColumn="0" w:noHBand="0" w:noVBand="1"/>
      </w:tblPr>
      <w:tblGrid>
        <w:gridCol w:w="9620"/>
      </w:tblGrid>
      <w:tr w:rsidR="008B24A6" w14:paraId="7CD6CF5D" w14:textId="77777777">
        <w:tc>
          <w:tcPr>
            <w:tcW w:w="9620" w:type="dxa"/>
            <w:shd w:val="clear" w:color="FD2456" w:fill="FD2456"/>
            <w:tcMar>
              <w:top w:w="30" w:type="dxa"/>
              <w:left w:w="80" w:type="dxa"/>
              <w:bottom w:w="45" w:type="dxa"/>
              <w:right w:w="80" w:type="dxa"/>
            </w:tcMar>
          </w:tcPr>
          <w:p w14:paraId="1D5C668C" w14:textId="77777777" w:rsidR="008B24A6" w:rsidRDefault="003A0A63">
            <w:pPr>
              <w:pStyle w:val="Titre1"/>
              <w:rPr>
                <w:rFonts w:ascii="Trebuchet MS" w:eastAsia="Trebuchet MS" w:hAnsi="Trebuchet MS" w:cs="Trebuchet MS"/>
                <w:color w:val="FFFFFF"/>
                <w:sz w:val="28"/>
                <w:lang w:val="fr-FR"/>
              </w:rPr>
            </w:pPr>
            <w:bookmarkStart w:id="107" w:name="ArtL1_CCAP-1-A34"/>
            <w:bookmarkStart w:id="108" w:name="_Toc152665953"/>
            <w:bookmarkEnd w:id="107"/>
            <w:r>
              <w:rPr>
                <w:rFonts w:ascii="Trebuchet MS" w:eastAsia="Trebuchet MS" w:hAnsi="Trebuchet MS" w:cs="Trebuchet MS"/>
                <w:color w:val="FFFFFF"/>
                <w:sz w:val="28"/>
                <w:lang w:val="fr-FR"/>
              </w:rPr>
              <w:lastRenderedPageBreak/>
              <w:t>17 - Résiliation du contrat</w:t>
            </w:r>
            <w:bookmarkEnd w:id="108"/>
          </w:p>
        </w:tc>
      </w:tr>
    </w:tbl>
    <w:p w14:paraId="57DE2010" w14:textId="77777777" w:rsidR="008B24A6" w:rsidRDefault="003A0A63">
      <w:pPr>
        <w:spacing w:line="60" w:lineRule="exact"/>
        <w:rPr>
          <w:sz w:val="6"/>
        </w:rPr>
      </w:pPr>
      <w:r>
        <w:t xml:space="preserve"> </w:t>
      </w:r>
    </w:p>
    <w:p w14:paraId="7F80FA9F" w14:textId="77777777" w:rsidR="008B24A6" w:rsidRDefault="003A0A63">
      <w:pPr>
        <w:pStyle w:val="Titre2"/>
        <w:ind w:left="280"/>
        <w:rPr>
          <w:rFonts w:ascii="Trebuchet MS" w:eastAsia="Trebuchet MS" w:hAnsi="Trebuchet MS" w:cs="Trebuchet MS"/>
          <w:i w:val="0"/>
          <w:color w:val="000000"/>
          <w:sz w:val="24"/>
          <w:lang w:val="fr-FR"/>
        </w:rPr>
      </w:pPr>
      <w:bookmarkStart w:id="109" w:name="ArtL2_CCAP-1-A34.2"/>
      <w:bookmarkStart w:id="110" w:name="_Toc152665954"/>
      <w:bookmarkEnd w:id="109"/>
      <w:r>
        <w:rPr>
          <w:rFonts w:ascii="Trebuchet MS" w:eastAsia="Trebuchet MS" w:hAnsi="Trebuchet MS" w:cs="Trebuchet MS"/>
          <w:i w:val="0"/>
          <w:color w:val="000000"/>
          <w:sz w:val="24"/>
          <w:lang w:val="fr-FR"/>
        </w:rPr>
        <w:t>17.1 - Conditions de résiliation</w:t>
      </w:r>
      <w:bookmarkEnd w:id="110"/>
    </w:p>
    <w:p w14:paraId="121BACC9" w14:textId="77777777" w:rsidR="008B24A6" w:rsidRDefault="003A0A63">
      <w:pPr>
        <w:pStyle w:val="ParagrapheIndent2"/>
        <w:spacing w:after="240"/>
        <w:jc w:val="both"/>
        <w:rPr>
          <w:color w:val="000000"/>
          <w:lang w:val="fr-FR"/>
        </w:rPr>
      </w:pPr>
      <w:r>
        <w:rPr>
          <w:color w:val="000000"/>
          <w:lang w:val="fr-FR"/>
        </w:rPr>
        <w:t>Les conditions de résiliation du marché sont définies aux articles 49 à 53.2 du CCAG-Travaux.</w:t>
      </w:r>
    </w:p>
    <w:p w14:paraId="0211BE88" w14:textId="77777777" w:rsidR="00D06CDA" w:rsidRDefault="003A0A63">
      <w:pPr>
        <w:pStyle w:val="ParagrapheIndent2"/>
        <w:spacing w:line="232"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5,0 %.</w:t>
      </w:r>
    </w:p>
    <w:p w14:paraId="029AAF69" w14:textId="77777777" w:rsidR="008B24A6" w:rsidRDefault="008B24A6">
      <w:pPr>
        <w:pStyle w:val="ParagrapheIndent2"/>
        <w:spacing w:line="232" w:lineRule="exact"/>
        <w:jc w:val="both"/>
        <w:rPr>
          <w:color w:val="000000"/>
          <w:lang w:val="fr-FR"/>
        </w:rPr>
      </w:pPr>
    </w:p>
    <w:p w14:paraId="79DEDEDC" w14:textId="77777777" w:rsidR="00D06CDA" w:rsidRDefault="00D06CDA" w:rsidP="00D06CDA">
      <w:pPr>
        <w:rPr>
          <w:lang w:val="fr-FR"/>
        </w:rPr>
      </w:pPr>
    </w:p>
    <w:p w14:paraId="50679A99" w14:textId="77777777" w:rsidR="008B24A6" w:rsidRDefault="003A0A63">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31A2C7A9" w14:textId="77777777" w:rsidR="008B24A6" w:rsidRDefault="003A0A63">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14:paraId="4CD25D55" w14:textId="77777777" w:rsidR="008B24A6" w:rsidRDefault="003A0A63">
      <w:pPr>
        <w:pStyle w:val="Titre2"/>
        <w:ind w:left="280"/>
        <w:rPr>
          <w:rFonts w:ascii="Trebuchet MS" w:eastAsia="Trebuchet MS" w:hAnsi="Trebuchet MS" w:cs="Trebuchet MS"/>
          <w:i w:val="0"/>
          <w:color w:val="000000"/>
          <w:sz w:val="24"/>
          <w:lang w:val="fr-FR"/>
        </w:rPr>
      </w:pPr>
      <w:bookmarkStart w:id="111" w:name="ArtL2_CCAP-1-A34.3"/>
      <w:bookmarkStart w:id="112" w:name="_Toc152665955"/>
      <w:bookmarkEnd w:id="111"/>
      <w:r>
        <w:rPr>
          <w:rFonts w:ascii="Trebuchet MS" w:eastAsia="Trebuchet MS" w:hAnsi="Trebuchet MS" w:cs="Trebuchet MS"/>
          <w:i w:val="0"/>
          <w:color w:val="000000"/>
          <w:sz w:val="24"/>
          <w:lang w:val="fr-FR"/>
        </w:rPr>
        <w:t>17.2 - Redressement ou liquidation judiciaire</w:t>
      </w:r>
      <w:bookmarkEnd w:id="112"/>
    </w:p>
    <w:p w14:paraId="3D5375E6" w14:textId="77777777" w:rsidR="008B24A6" w:rsidRDefault="003A0A63">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45DEC13C" w14:textId="77777777" w:rsidR="008B24A6" w:rsidRDefault="008B24A6">
      <w:pPr>
        <w:pStyle w:val="ParagrapheIndent2"/>
        <w:spacing w:line="232" w:lineRule="exact"/>
        <w:jc w:val="both"/>
        <w:rPr>
          <w:color w:val="000000"/>
          <w:lang w:val="fr-FR"/>
        </w:rPr>
      </w:pPr>
    </w:p>
    <w:p w14:paraId="0DA7FBFB" w14:textId="77777777" w:rsidR="008B24A6" w:rsidRDefault="003A0A63">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007A9638" w14:textId="77777777" w:rsidR="008B24A6" w:rsidRDefault="008B24A6">
      <w:pPr>
        <w:pStyle w:val="ParagrapheIndent2"/>
        <w:spacing w:line="232" w:lineRule="exact"/>
        <w:jc w:val="both"/>
        <w:rPr>
          <w:color w:val="000000"/>
          <w:lang w:val="fr-FR"/>
        </w:rPr>
      </w:pPr>
    </w:p>
    <w:p w14:paraId="79E18123" w14:textId="77777777" w:rsidR="008B24A6" w:rsidRDefault="003A0A63">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5B240EA8" w14:textId="77777777" w:rsidR="008B24A6" w:rsidRDefault="008B24A6">
      <w:pPr>
        <w:pStyle w:val="ParagrapheIndent2"/>
        <w:spacing w:line="232" w:lineRule="exact"/>
        <w:jc w:val="both"/>
        <w:rPr>
          <w:color w:val="000000"/>
          <w:lang w:val="fr-FR"/>
        </w:rPr>
      </w:pPr>
    </w:p>
    <w:p w14:paraId="11531A7A" w14:textId="77777777" w:rsidR="008B24A6" w:rsidRDefault="003A0A63">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tbl>
      <w:tblPr>
        <w:tblW w:w="0" w:type="auto"/>
        <w:tblLayout w:type="fixed"/>
        <w:tblLook w:val="04A0" w:firstRow="1" w:lastRow="0" w:firstColumn="1" w:lastColumn="0" w:noHBand="0" w:noVBand="1"/>
      </w:tblPr>
      <w:tblGrid>
        <w:gridCol w:w="9620"/>
      </w:tblGrid>
      <w:tr w:rsidR="008B24A6" w14:paraId="68FA9E76" w14:textId="77777777">
        <w:tc>
          <w:tcPr>
            <w:tcW w:w="9620" w:type="dxa"/>
            <w:shd w:val="clear" w:color="FD2456" w:fill="FD2456"/>
            <w:tcMar>
              <w:top w:w="30" w:type="dxa"/>
              <w:left w:w="80" w:type="dxa"/>
              <w:bottom w:w="45" w:type="dxa"/>
              <w:right w:w="80" w:type="dxa"/>
            </w:tcMar>
          </w:tcPr>
          <w:p w14:paraId="3C2B6CD3" w14:textId="77777777" w:rsidR="008B24A6" w:rsidRDefault="003A0A63">
            <w:pPr>
              <w:pStyle w:val="Titre1"/>
              <w:rPr>
                <w:rFonts w:ascii="Trebuchet MS" w:eastAsia="Trebuchet MS" w:hAnsi="Trebuchet MS" w:cs="Trebuchet MS"/>
                <w:color w:val="FFFFFF"/>
                <w:sz w:val="28"/>
                <w:lang w:val="fr-FR"/>
              </w:rPr>
            </w:pPr>
            <w:bookmarkStart w:id="113" w:name="ArtL1_CCAP-1-A35"/>
            <w:bookmarkStart w:id="114" w:name="_Toc152665956"/>
            <w:bookmarkEnd w:id="113"/>
            <w:r>
              <w:rPr>
                <w:rFonts w:ascii="Trebuchet MS" w:eastAsia="Trebuchet MS" w:hAnsi="Trebuchet MS" w:cs="Trebuchet MS"/>
                <w:color w:val="FFFFFF"/>
                <w:sz w:val="28"/>
                <w:lang w:val="fr-FR"/>
              </w:rPr>
              <w:t>18 - Règlement des litiges et langues</w:t>
            </w:r>
            <w:bookmarkEnd w:id="114"/>
          </w:p>
        </w:tc>
      </w:tr>
    </w:tbl>
    <w:p w14:paraId="719DFD77" w14:textId="77777777" w:rsidR="008B24A6" w:rsidRDefault="003A0A63">
      <w:pPr>
        <w:spacing w:line="60" w:lineRule="exact"/>
        <w:rPr>
          <w:sz w:val="6"/>
        </w:rPr>
      </w:pPr>
      <w:r>
        <w:t xml:space="preserve"> </w:t>
      </w:r>
    </w:p>
    <w:p w14:paraId="5511ADF3" w14:textId="77777777" w:rsidR="008B24A6" w:rsidRDefault="003A0A63">
      <w:pPr>
        <w:pStyle w:val="ParagrapheIndent1"/>
        <w:spacing w:after="240"/>
        <w:jc w:val="both"/>
        <w:rPr>
          <w:color w:val="000000"/>
          <w:lang w:val="fr-FR"/>
        </w:rPr>
      </w:pPr>
      <w:r>
        <w:rPr>
          <w:color w:val="000000"/>
          <w:lang w:val="fr-FR"/>
        </w:rPr>
        <w:t>En cas de litige, seul le Tribunal Administratif de Bastia est compétent en la matière.</w:t>
      </w:r>
    </w:p>
    <w:p w14:paraId="224B1686" w14:textId="77777777" w:rsidR="008B24A6" w:rsidRDefault="003A0A63">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tbl>
      <w:tblPr>
        <w:tblW w:w="0" w:type="auto"/>
        <w:tblLayout w:type="fixed"/>
        <w:tblLook w:val="04A0" w:firstRow="1" w:lastRow="0" w:firstColumn="1" w:lastColumn="0" w:noHBand="0" w:noVBand="1"/>
      </w:tblPr>
      <w:tblGrid>
        <w:gridCol w:w="9620"/>
      </w:tblGrid>
      <w:tr w:rsidR="008B24A6" w14:paraId="1E7B290D" w14:textId="77777777">
        <w:tc>
          <w:tcPr>
            <w:tcW w:w="9620" w:type="dxa"/>
            <w:shd w:val="clear" w:color="FD2456" w:fill="FD2456"/>
            <w:tcMar>
              <w:top w:w="30" w:type="dxa"/>
              <w:left w:w="80" w:type="dxa"/>
              <w:bottom w:w="45" w:type="dxa"/>
              <w:right w:w="80" w:type="dxa"/>
            </w:tcMar>
          </w:tcPr>
          <w:p w14:paraId="35ABE4F4" w14:textId="77777777" w:rsidR="008B24A6" w:rsidRDefault="003A0A63">
            <w:pPr>
              <w:pStyle w:val="Titre1"/>
              <w:rPr>
                <w:rFonts w:ascii="Trebuchet MS" w:eastAsia="Trebuchet MS" w:hAnsi="Trebuchet MS" w:cs="Trebuchet MS"/>
                <w:color w:val="FFFFFF"/>
                <w:sz w:val="28"/>
                <w:lang w:val="fr-FR"/>
              </w:rPr>
            </w:pPr>
            <w:bookmarkStart w:id="115" w:name="ArtL1_CCAP-1-A37"/>
            <w:bookmarkStart w:id="116" w:name="_Toc152665957"/>
            <w:bookmarkEnd w:id="115"/>
            <w:r>
              <w:rPr>
                <w:rFonts w:ascii="Trebuchet MS" w:eastAsia="Trebuchet MS" w:hAnsi="Trebuchet MS" w:cs="Trebuchet MS"/>
                <w:color w:val="FFFFFF"/>
                <w:sz w:val="28"/>
                <w:lang w:val="fr-FR"/>
              </w:rPr>
              <w:t>19 - Dérogations</w:t>
            </w:r>
            <w:bookmarkEnd w:id="116"/>
          </w:p>
        </w:tc>
      </w:tr>
    </w:tbl>
    <w:p w14:paraId="75E2AB57" w14:textId="77777777" w:rsidR="008B24A6" w:rsidRDefault="003A0A63">
      <w:pPr>
        <w:spacing w:line="60" w:lineRule="exact"/>
        <w:rPr>
          <w:sz w:val="6"/>
        </w:rPr>
      </w:pPr>
      <w:r>
        <w:t xml:space="preserve"> </w:t>
      </w:r>
    </w:p>
    <w:p w14:paraId="13D41DB9" w14:textId="77777777" w:rsidR="008B24A6" w:rsidRDefault="003A0A63">
      <w:pPr>
        <w:pStyle w:val="ParagrapheIndent1"/>
        <w:spacing w:line="232" w:lineRule="exact"/>
        <w:jc w:val="both"/>
        <w:rPr>
          <w:color w:val="000000"/>
          <w:lang w:val="fr-FR"/>
        </w:rPr>
      </w:pPr>
      <w:r>
        <w:rPr>
          <w:color w:val="000000"/>
          <w:lang w:val="fr-FR"/>
        </w:rPr>
        <w:t>- L'article 9.1 du CCAP déroge al.4 de l'article 12.4.2 du CCAG - Travaux</w:t>
      </w:r>
    </w:p>
    <w:p w14:paraId="4B84F216" w14:textId="77777777" w:rsidR="008B24A6" w:rsidRDefault="003A0A63">
      <w:pPr>
        <w:pStyle w:val="ParagrapheIndent1"/>
        <w:spacing w:line="232" w:lineRule="exact"/>
        <w:jc w:val="both"/>
        <w:rPr>
          <w:color w:val="000000"/>
          <w:lang w:val="fr-FR"/>
        </w:rPr>
      </w:pPr>
      <w:r>
        <w:rPr>
          <w:color w:val="000000"/>
          <w:lang w:val="fr-FR"/>
        </w:rPr>
        <w:t>- L'article 10.3.1 du CCAP déroge à l'article 28.1 du CCAG - Travaux</w:t>
      </w:r>
    </w:p>
    <w:p w14:paraId="46481274" w14:textId="77777777" w:rsidR="008B24A6" w:rsidRDefault="003A0A63">
      <w:pPr>
        <w:pStyle w:val="ParagrapheIndent1"/>
        <w:spacing w:line="232" w:lineRule="exact"/>
        <w:jc w:val="both"/>
        <w:rPr>
          <w:color w:val="000000"/>
          <w:lang w:val="fr-FR"/>
        </w:rPr>
      </w:pPr>
      <w:r>
        <w:rPr>
          <w:color w:val="000000"/>
          <w:lang w:val="fr-FR"/>
        </w:rPr>
        <w:t>- L'article 10.3.3 du CCAP déroge à l'article 28.5 du CCAG - Travaux</w:t>
      </w:r>
    </w:p>
    <w:p w14:paraId="55F8CB86" w14:textId="77777777" w:rsidR="008B24A6" w:rsidRDefault="003A0A63">
      <w:pPr>
        <w:pStyle w:val="ParagrapheIndent1"/>
        <w:spacing w:line="232" w:lineRule="exact"/>
        <w:jc w:val="both"/>
        <w:rPr>
          <w:color w:val="000000"/>
          <w:lang w:val="fr-FR"/>
        </w:rPr>
      </w:pPr>
      <w:r>
        <w:rPr>
          <w:color w:val="000000"/>
          <w:lang w:val="fr-FR"/>
        </w:rPr>
        <w:t>- L'article 11 du CCAP déroge à l'article 20.2 du CCAG - Travaux</w:t>
      </w:r>
    </w:p>
    <w:p w14:paraId="44A4B649" w14:textId="77777777" w:rsidR="008B24A6" w:rsidRDefault="003A0A63">
      <w:pPr>
        <w:pStyle w:val="ParagrapheIndent1"/>
        <w:spacing w:line="232" w:lineRule="exact"/>
        <w:jc w:val="both"/>
        <w:rPr>
          <w:color w:val="000000"/>
          <w:lang w:val="fr-FR"/>
        </w:rPr>
      </w:pPr>
      <w:r>
        <w:rPr>
          <w:color w:val="000000"/>
          <w:lang w:val="fr-FR"/>
        </w:rPr>
        <w:t>- L'article 14 du CCAP déroge à l'article 48 du CCAG - Travaux</w:t>
      </w:r>
    </w:p>
    <w:p w14:paraId="7DF1E9DB" w14:textId="77777777" w:rsidR="008B24A6" w:rsidRDefault="003A0A63">
      <w:pPr>
        <w:pStyle w:val="ParagrapheIndent1"/>
        <w:spacing w:line="232" w:lineRule="exact"/>
        <w:jc w:val="both"/>
        <w:rPr>
          <w:color w:val="000000"/>
          <w:lang w:val="fr-FR"/>
        </w:rPr>
      </w:pPr>
      <w:r>
        <w:rPr>
          <w:color w:val="000000"/>
          <w:lang w:val="fr-FR"/>
        </w:rPr>
        <w:t>- L'article 15.1 du CCAP déroge à l'article 19.2 du CCAG - Travaux</w:t>
      </w:r>
    </w:p>
    <w:p w14:paraId="44A56082" w14:textId="77777777" w:rsidR="008B24A6" w:rsidRDefault="003A0A63">
      <w:pPr>
        <w:pStyle w:val="ParagrapheIndent1"/>
        <w:spacing w:line="232" w:lineRule="exact"/>
        <w:jc w:val="both"/>
        <w:rPr>
          <w:color w:val="000000"/>
          <w:lang w:val="fr-FR"/>
        </w:rPr>
      </w:pPr>
      <w:r>
        <w:rPr>
          <w:color w:val="000000"/>
          <w:lang w:val="fr-FR"/>
        </w:rPr>
        <w:t>- L'article 15.1 du CCAP déroge à l'article 19.2.1 du CCAG - Travaux</w:t>
      </w:r>
    </w:p>
    <w:p w14:paraId="17742F13" w14:textId="77777777" w:rsidR="008B24A6" w:rsidRDefault="003A0A63">
      <w:pPr>
        <w:pStyle w:val="ParagrapheIndent1"/>
        <w:spacing w:line="232" w:lineRule="exact"/>
        <w:jc w:val="both"/>
        <w:rPr>
          <w:color w:val="000000"/>
          <w:lang w:val="fr-FR"/>
        </w:rPr>
      </w:pPr>
      <w:r>
        <w:rPr>
          <w:color w:val="000000"/>
          <w:lang w:val="fr-FR"/>
        </w:rPr>
        <w:t>- L'article 15.1 du CCAP déroge à l'article 19.2.2 du CCAG - Travaux</w:t>
      </w:r>
    </w:p>
    <w:p w14:paraId="5F3EA931" w14:textId="77777777" w:rsidR="008B24A6" w:rsidRDefault="003A0A63">
      <w:pPr>
        <w:pStyle w:val="ParagrapheIndent1"/>
        <w:spacing w:line="232" w:lineRule="exact"/>
        <w:jc w:val="both"/>
        <w:rPr>
          <w:color w:val="000000"/>
          <w:lang w:val="fr-FR"/>
        </w:rPr>
      </w:pPr>
      <w:r>
        <w:rPr>
          <w:color w:val="000000"/>
          <w:lang w:val="fr-FR"/>
        </w:rPr>
        <w:lastRenderedPageBreak/>
        <w:t>- L'article 15.1 du CCAP déroge à l'article 19.2.4 du CCAG - Travaux</w:t>
      </w:r>
    </w:p>
    <w:p w14:paraId="01EDACF9" w14:textId="77777777" w:rsidR="008B24A6" w:rsidRDefault="008B24A6">
      <w:pPr>
        <w:pStyle w:val="ParagrapheIndent1"/>
        <w:spacing w:line="232" w:lineRule="exact"/>
        <w:jc w:val="both"/>
        <w:rPr>
          <w:color w:val="000000"/>
          <w:lang w:val="fr-FR"/>
        </w:rPr>
      </w:pPr>
    </w:p>
    <w:sectPr w:rsidR="008B24A6">
      <w:footerReference w:type="default" r:id="rId26"/>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5071A0" w14:textId="77777777" w:rsidR="003A0A63" w:rsidRDefault="003A0A63">
      <w:r>
        <w:separator/>
      </w:r>
    </w:p>
  </w:endnote>
  <w:endnote w:type="continuationSeparator" w:id="0">
    <w:p w14:paraId="0C51A032" w14:textId="77777777" w:rsidR="003A0A63" w:rsidRDefault="003A0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73FC2" w14:textId="77777777" w:rsidR="009460B5" w:rsidRDefault="009460B5">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FBA6A" w14:textId="2B6CDD83" w:rsidR="009460B5" w:rsidRPr="009460B5" w:rsidRDefault="009460B5">
    <w:pPr>
      <w:pStyle w:val="Pieddepage0"/>
      <w:rPr>
        <w:sz w:val="20"/>
        <w:szCs w:val="20"/>
      </w:rPr>
    </w:pPr>
    <w:r w:rsidRPr="009460B5">
      <w:rPr>
        <w:sz w:val="20"/>
        <w:szCs w:val="20"/>
      </w:rPr>
      <w:t>202</w:t>
    </w:r>
    <w:r w:rsidR="000715C0">
      <w:rPr>
        <w:sz w:val="20"/>
        <w:szCs w:val="20"/>
      </w:rPr>
      <w:t>5</w:t>
    </w:r>
    <w:r w:rsidRPr="009460B5">
      <w:rPr>
        <w:sz w:val="20"/>
        <w:szCs w:val="20"/>
      </w:rPr>
      <w:t>-MAPA-0</w:t>
    </w:r>
    <w:r w:rsidR="000715C0">
      <w:rPr>
        <w:sz w:val="20"/>
        <w:szCs w:val="20"/>
      </w:rPr>
      <w:t>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DB85C" w14:textId="77777777" w:rsidR="009460B5" w:rsidRDefault="009460B5">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37F45" w14:textId="77777777" w:rsidR="008B24A6" w:rsidRDefault="008B24A6">
    <w:pPr>
      <w:spacing w:line="240" w:lineRule="exact"/>
    </w:pPr>
  </w:p>
  <w:tbl>
    <w:tblPr>
      <w:tblW w:w="0" w:type="auto"/>
      <w:tblLayout w:type="fixed"/>
      <w:tblLook w:val="04A0" w:firstRow="1" w:lastRow="0" w:firstColumn="1" w:lastColumn="0" w:noHBand="0" w:noVBand="1"/>
    </w:tblPr>
    <w:tblGrid>
      <w:gridCol w:w="5220"/>
      <w:gridCol w:w="4400"/>
    </w:tblGrid>
    <w:tr w:rsidR="008B24A6" w14:paraId="5EA2C075" w14:textId="77777777">
      <w:trPr>
        <w:trHeight w:val="245"/>
      </w:trPr>
      <w:tc>
        <w:tcPr>
          <w:tcW w:w="5220" w:type="dxa"/>
          <w:tcMar>
            <w:top w:w="0" w:type="dxa"/>
            <w:left w:w="0" w:type="dxa"/>
            <w:bottom w:w="0" w:type="dxa"/>
            <w:right w:w="0" w:type="dxa"/>
          </w:tcMar>
          <w:vAlign w:val="center"/>
        </w:tcPr>
        <w:p w14:paraId="4E166151" w14:textId="57DA7AD3" w:rsidR="008B24A6" w:rsidRDefault="009460B5">
          <w:pPr>
            <w:pStyle w:val="PiedDePage"/>
            <w:rPr>
              <w:color w:val="000000"/>
              <w:lang w:val="fr-FR"/>
            </w:rPr>
          </w:pPr>
          <w:r w:rsidRPr="009460B5">
            <w:rPr>
              <w:color w:val="000000"/>
              <w:lang w:val="fr-FR"/>
            </w:rPr>
            <w:t>202</w:t>
          </w:r>
          <w:r w:rsidR="000715C0">
            <w:rPr>
              <w:color w:val="000000"/>
              <w:lang w:val="fr-FR"/>
            </w:rPr>
            <w:t>5</w:t>
          </w:r>
          <w:r w:rsidRPr="009460B5">
            <w:rPr>
              <w:color w:val="000000"/>
              <w:lang w:val="fr-FR"/>
            </w:rPr>
            <w:t>-MAPA-0</w:t>
          </w:r>
          <w:r w:rsidR="000715C0">
            <w:rPr>
              <w:color w:val="000000"/>
              <w:lang w:val="fr-FR"/>
            </w:rPr>
            <w:t>02</w:t>
          </w:r>
        </w:p>
      </w:tc>
      <w:tc>
        <w:tcPr>
          <w:tcW w:w="4400" w:type="dxa"/>
          <w:tcMar>
            <w:top w:w="0" w:type="dxa"/>
            <w:left w:w="0" w:type="dxa"/>
            <w:bottom w:w="0" w:type="dxa"/>
            <w:right w:w="0" w:type="dxa"/>
          </w:tcMar>
          <w:vAlign w:val="center"/>
        </w:tcPr>
        <w:p w14:paraId="4BA045CE" w14:textId="77777777" w:rsidR="008B24A6" w:rsidRDefault="003A0A6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476F35" w14:textId="77777777" w:rsidR="003A0A63" w:rsidRDefault="003A0A63">
      <w:r>
        <w:separator/>
      </w:r>
    </w:p>
  </w:footnote>
  <w:footnote w:type="continuationSeparator" w:id="0">
    <w:p w14:paraId="34FD6515" w14:textId="77777777" w:rsidR="003A0A63" w:rsidRDefault="003A0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76A8A" w14:textId="77777777" w:rsidR="009460B5" w:rsidRDefault="009460B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E4C79" w14:textId="77777777" w:rsidR="009460B5" w:rsidRDefault="009460B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15B09" w14:textId="77777777" w:rsidR="009460B5" w:rsidRDefault="009460B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C1782E"/>
    <w:multiLevelType w:val="hybridMultilevel"/>
    <w:tmpl w:val="7472A9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60181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4A6"/>
    <w:rsid w:val="000715C0"/>
    <w:rsid w:val="000C01A2"/>
    <w:rsid w:val="00265D06"/>
    <w:rsid w:val="0038126B"/>
    <w:rsid w:val="003A0A63"/>
    <w:rsid w:val="006273D1"/>
    <w:rsid w:val="00640A67"/>
    <w:rsid w:val="006E6DED"/>
    <w:rsid w:val="007F3AED"/>
    <w:rsid w:val="0083638A"/>
    <w:rsid w:val="008B24A6"/>
    <w:rsid w:val="009460B5"/>
    <w:rsid w:val="009D7A28"/>
    <w:rsid w:val="00A526E9"/>
    <w:rsid w:val="00A779EA"/>
    <w:rsid w:val="00A95D50"/>
    <w:rsid w:val="00CD0678"/>
    <w:rsid w:val="00D06CDA"/>
    <w:rsid w:val="00D14760"/>
    <w:rsid w:val="00D40A2A"/>
    <w:rsid w:val="00DB6670"/>
    <w:rsid w:val="00E247AA"/>
    <w:rsid w:val="00E357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9F90AC"/>
  <w15:docId w15:val="{07B17C0A-CEC7-432C-9D35-F5BFF3628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character" w:customStyle="1" w:styleId="Titre2Car">
    <w:name w:val="Titre 2 Car"/>
    <w:basedOn w:val="Policepardfaut"/>
    <w:link w:val="Titre2"/>
    <w:rsid w:val="000C01A2"/>
    <w:rPr>
      <w:rFonts w:ascii="Arial" w:hAnsi="Arial" w:cs="Arial"/>
      <w:b/>
      <w:bCs/>
      <w:i/>
      <w:iCs/>
      <w:sz w:val="28"/>
      <w:szCs w:val="28"/>
    </w:rPr>
  </w:style>
  <w:style w:type="paragraph" w:customStyle="1" w:styleId="Default">
    <w:name w:val="Default"/>
    <w:rsid w:val="000C01A2"/>
    <w:pPr>
      <w:autoSpaceDE w:val="0"/>
      <w:autoSpaceDN w:val="0"/>
      <w:adjustRightInd w:val="0"/>
    </w:pPr>
    <w:rPr>
      <w:color w:val="000000"/>
      <w:sz w:val="24"/>
      <w:szCs w:val="24"/>
      <w:lang w:val="fr-FR" w:eastAsia="fr-FR"/>
    </w:rPr>
  </w:style>
  <w:style w:type="paragraph" w:customStyle="1" w:styleId="Normal2">
    <w:name w:val="Normal2"/>
    <w:basedOn w:val="Normal"/>
    <w:rsid w:val="00DB6670"/>
    <w:pPr>
      <w:keepLines/>
      <w:tabs>
        <w:tab w:val="left" w:pos="567"/>
        <w:tab w:val="left" w:pos="851"/>
        <w:tab w:val="left" w:pos="1134"/>
      </w:tabs>
      <w:ind w:left="284" w:firstLine="284"/>
      <w:jc w:val="both"/>
    </w:pPr>
    <w:rPr>
      <w:sz w:val="22"/>
      <w:szCs w:val="20"/>
      <w:lang w:val="fr-FR" w:eastAsia="fr-FR"/>
    </w:rPr>
  </w:style>
  <w:style w:type="paragraph" w:styleId="En-tte">
    <w:name w:val="header"/>
    <w:basedOn w:val="Normal"/>
    <w:link w:val="En-tteCar"/>
    <w:rsid w:val="00CD0678"/>
    <w:pPr>
      <w:tabs>
        <w:tab w:val="center" w:pos="4536"/>
        <w:tab w:val="right" w:pos="9072"/>
      </w:tabs>
    </w:pPr>
  </w:style>
  <w:style w:type="character" w:customStyle="1" w:styleId="En-tteCar">
    <w:name w:val="En-tête Car"/>
    <w:basedOn w:val="Policepardfaut"/>
    <w:link w:val="En-tte"/>
    <w:rsid w:val="00CD0678"/>
    <w:rPr>
      <w:sz w:val="24"/>
      <w:szCs w:val="24"/>
    </w:rPr>
  </w:style>
  <w:style w:type="paragraph" w:styleId="Pieddepage0">
    <w:name w:val="footer"/>
    <w:basedOn w:val="Normal"/>
    <w:link w:val="PieddepageCar"/>
    <w:rsid w:val="00CD0678"/>
    <w:pPr>
      <w:tabs>
        <w:tab w:val="center" w:pos="4536"/>
        <w:tab w:val="right" w:pos="9072"/>
      </w:tabs>
    </w:pPr>
  </w:style>
  <w:style w:type="character" w:customStyle="1" w:styleId="PieddepageCar">
    <w:name w:val="Pied de page Car"/>
    <w:basedOn w:val="Policepardfaut"/>
    <w:link w:val="Pieddepage0"/>
    <w:rsid w:val="00CD067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hyperlink" Target="http://www.e-attestations.fr"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2.png"/><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16</Pages>
  <Words>5373</Words>
  <Characters>31679</Characters>
  <Application>Microsoft Office Word</Application>
  <DocSecurity>0</DocSecurity>
  <Lines>263</Lines>
  <Paragraphs>73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Karole Buresi</cp:lastModifiedBy>
  <cp:revision>13</cp:revision>
  <dcterms:created xsi:type="dcterms:W3CDTF">2023-12-04T10:09:00Z</dcterms:created>
  <dcterms:modified xsi:type="dcterms:W3CDTF">2025-01-10T08:58:00Z</dcterms:modified>
</cp:coreProperties>
</file>